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shd w:val="clear" w:color="auto" w:fill="D9F2D0" w:themeFill="accent6" w:themeFillTint="33"/>
        <w:tblLook w:val="04A0" w:firstRow="1" w:lastRow="0" w:firstColumn="1" w:lastColumn="0" w:noHBand="0" w:noVBand="1"/>
      </w:tblPr>
      <w:tblGrid>
        <w:gridCol w:w="9063"/>
      </w:tblGrid>
      <w:tr w:rsidR="00DB13E9" w:rsidRPr="00A94A08" w14:paraId="06549A7E" w14:textId="77777777" w:rsidTr="00DC6FB4">
        <w:trPr>
          <w:trHeight w:val="5519"/>
        </w:trPr>
        <w:tc>
          <w:tcPr>
            <w:tcW w:w="9063" w:type="dxa"/>
            <w:shd w:val="clear" w:color="auto" w:fill="D9F2D0" w:themeFill="accent6" w:themeFillTint="33"/>
          </w:tcPr>
          <w:p w14:paraId="360A76AC" w14:textId="629EB4B4" w:rsidR="00DB13E9" w:rsidRPr="00A94A08" w:rsidRDefault="004A4F9F" w:rsidP="003014A8">
            <w:pPr>
              <w:spacing w:line="259" w:lineRule="auto"/>
              <w:jc w:val="center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 xml:space="preserve"> </w:t>
            </w:r>
            <w:r w:rsidR="003014A8" w:rsidRPr="00A94A08">
              <w:rPr>
                <w:rFonts w:ascii="Lato" w:hAnsi="Lato"/>
                <w:b/>
                <w:bCs/>
              </w:rPr>
              <w:t xml:space="preserve">MATERIAŁ POMOCNICZY DO </w:t>
            </w:r>
            <w:r w:rsidR="00780C7E">
              <w:rPr>
                <w:rFonts w:ascii="Lato" w:hAnsi="Lato"/>
                <w:b/>
                <w:bCs/>
              </w:rPr>
              <w:t>D</w:t>
            </w:r>
            <w:r w:rsidR="003014A8" w:rsidRPr="00A94A08">
              <w:rPr>
                <w:rFonts w:ascii="Lato" w:hAnsi="Lato"/>
                <w:b/>
                <w:bCs/>
              </w:rPr>
              <w:t xml:space="preserve">OKUMENTACJI </w:t>
            </w:r>
            <w:r w:rsidR="003014A8" w:rsidRPr="00A94A08">
              <w:rPr>
                <w:rFonts w:ascii="Lato" w:hAnsi="Lato"/>
                <w:b/>
                <w:bCs/>
              </w:rPr>
              <w:br/>
            </w:r>
            <w:r w:rsidR="00DB13E9" w:rsidRPr="00A94A08">
              <w:rPr>
                <w:rFonts w:ascii="Lato" w:hAnsi="Lato"/>
                <w:b/>
                <w:bCs/>
              </w:rPr>
              <w:t xml:space="preserve">Zestawienie dokumentów </w:t>
            </w:r>
            <w:r w:rsidR="0068759A" w:rsidRPr="00A94A08">
              <w:rPr>
                <w:rFonts w:ascii="Lato" w:hAnsi="Lato"/>
                <w:b/>
                <w:bCs/>
              </w:rPr>
              <w:t>na</w:t>
            </w:r>
            <w:r w:rsidR="0068759A">
              <w:rPr>
                <w:rFonts w:ascii="Lato" w:hAnsi="Lato"/>
                <w:b/>
                <w:bCs/>
              </w:rPr>
              <w:t>b</w:t>
            </w:r>
            <w:r w:rsidR="0068759A" w:rsidRPr="00A94A08">
              <w:rPr>
                <w:rFonts w:ascii="Lato" w:hAnsi="Lato"/>
                <w:b/>
                <w:bCs/>
              </w:rPr>
              <w:t>orowych</w:t>
            </w:r>
            <w:r w:rsidR="00DB13E9" w:rsidRPr="00A94A08">
              <w:rPr>
                <w:rFonts w:ascii="Lato" w:hAnsi="Lato"/>
                <w:b/>
                <w:bCs/>
              </w:rPr>
              <w:t xml:space="preserve"> D4.1.1</w:t>
            </w:r>
            <w:r w:rsidR="003014A8" w:rsidRPr="00A94A08">
              <w:rPr>
                <w:rFonts w:ascii="Lato" w:hAnsi="Lato"/>
                <w:b/>
                <w:bCs/>
              </w:rPr>
              <w:br/>
            </w:r>
          </w:p>
          <w:p w14:paraId="3B23D475" w14:textId="51BA43D6" w:rsidR="003014A8" w:rsidRPr="00A94A08" w:rsidRDefault="003014A8" w:rsidP="003014A8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ascii="Lato" w:hAnsi="Lato"/>
                <w:b/>
                <w:bCs/>
              </w:rPr>
            </w:pPr>
            <w:r w:rsidRPr="00A94A08">
              <w:rPr>
                <w:rFonts w:ascii="Lato" w:hAnsi="Lato"/>
                <w:b/>
                <w:bCs/>
              </w:rPr>
              <w:t>Na stronie</w:t>
            </w:r>
            <w:r w:rsidR="00BF1E9F" w:rsidRPr="00FF5316">
              <w:rPr>
                <w:rFonts w:ascii="Lato" w:hAnsi="Lato"/>
                <w:b/>
                <w:bCs/>
              </w:rPr>
              <w:t xml:space="preserve"> internetowej Ministerstwa Zdrowi</w:t>
            </w:r>
            <w:r w:rsidR="007736FF">
              <w:rPr>
                <w:rFonts w:ascii="Lato" w:hAnsi="Lato"/>
                <w:b/>
                <w:bCs/>
              </w:rPr>
              <w:t>a</w:t>
            </w:r>
            <w:r w:rsidRPr="00A94A08">
              <w:rPr>
                <w:rFonts w:ascii="Lato" w:hAnsi="Lato"/>
                <w:b/>
                <w:bCs/>
              </w:rPr>
              <w:t xml:space="preserve"> publikowane są 2 wersje o identycznej zawartości: wersja PDF i wersja edytowalna.</w:t>
            </w:r>
          </w:p>
          <w:p w14:paraId="1A9F56E8" w14:textId="4EBCC6CF" w:rsidR="00DB13E9" w:rsidRPr="00A94A08" w:rsidRDefault="003014A8" w:rsidP="003014A8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ascii="Lato" w:hAnsi="Lato"/>
                <w:b/>
                <w:bCs/>
              </w:rPr>
            </w:pPr>
            <w:r w:rsidRPr="00A94A08">
              <w:rPr>
                <w:rFonts w:ascii="Lato" w:hAnsi="Lato"/>
                <w:b/>
                <w:bCs/>
              </w:rPr>
              <w:t>D</w:t>
            </w:r>
            <w:r w:rsidR="00DB13E9" w:rsidRPr="00A94A08">
              <w:rPr>
                <w:rFonts w:ascii="Lato" w:hAnsi="Lato"/>
                <w:b/>
                <w:bCs/>
              </w:rPr>
              <w:t xml:space="preserve">okumentacja </w:t>
            </w:r>
            <w:r w:rsidRPr="00A94A08">
              <w:rPr>
                <w:rFonts w:ascii="Lato" w:hAnsi="Lato"/>
                <w:b/>
                <w:bCs/>
              </w:rPr>
              <w:t xml:space="preserve">jest </w:t>
            </w:r>
            <w:r w:rsidR="00DB13E9" w:rsidRPr="00A94A08">
              <w:rPr>
                <w:rFonts w:ascii="Lato" w:hAnsi="Lato"/>
                <w:b/>
                <w:bCs/>
              </w:rPr>
              <w:t xml:space="preserve">pogrupowana w zestawy wynikające z 4 dokumentów głównych oznaczonych cyframi od 1-4 w następującej kolejności: </w:t>
            </w:r>
          </w:p>
          <w:p w14:paraId="6DD5C8B6" w14:textId="394C26A3" w:rsidR="00DB13E9" w:rsidRPr="00A94A08" w:rsidRDefault="00DB13E9" w:rsidP="00DB13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Lato" w:hAnsi="Lato"/>
                <w:b/>
                <w:bCs/>
              </w:rPr>
            </w:pPr>
            <w:r w:rsidRPr="00A94A08">
              <w:rPr>
                <w:rFonts w:ascii="Lato" w:hAnsi="Lato"/>
                <w:b/>
                <w:bCs/>
              </w:rPr>
              <w:t>Wniosek</w:t>
            </w:r>
          </w:p>
          <w:p w14:paraId="3D81E46E" w14:textId="77777777" w:rsidR="00DB13E9" w:rsidRPr="00A94A08" w:rsidRDefault="00DB13E9" w:rsidP="00DB13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Lato" w:hAnsi="Lato"/>
                <w:b/>
                <w:bCs/>
              </w:rPr>
            </w:pPr>
            <w:r w:rsidRPr="00A94A08">
              <w:rPr>
                <w:rFonts w:ascii="Lato" w:hAnsi="Lato"/>
                <w:b/>
                <w:bCs/>
              </w:rPr>
              <w:t>Regulamin wyboru przedsięwzięcia</w:t>
            </w:r>
          </w:p>
          <w:p w14:paraId="3B25229C" w14:textId="77777777" w:rsidR="00DB13E9" w:rsidRPr="00A94A08" w:rsidRDefault="00DB13E9" w:rsidP="00DB13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Lato" w:hAnsi="Lato"/>
                <w:b/>
                <w:bCs/>
              </w:rPr>
            </w:pPr>
            <w:r w:rsidRPr="00A94A08">
              <w:rPr>
                <w:rFonts w:ascii="Lato" w:hAnsi="Lato"/>
                <w:b/>
                <w:bCs/>
              </w:rPr>
              <w:t>Regulamin pracy KOP</w:t>
            </w:r>
          </w:p>
          <w:p w14:paraId="1AAD7B90" w14:textId="77777777" w:rsidR="00DB13E9" w:rsidRPr="00A94A08" w:rsidRDefault="00DB13E9" w:rsidP="00DB13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Lato" w:hAnsi="Lato"/>
                <w:b/>
                <w:bCs/>
              </w:rPr>
            </w:pPr>
            <w:r w:rsidRPr="00A94A08">
              <w:rPr>
                <w:rFonts w:ascii="Lato" w:hAnsi="Lato"/>
                <w:b/>
                <w:bCs/>
              </w:rPr>
              <w:t>Umowa</w:t>
            </w:r>
          </w:p>
          <w:p w14:paraId="45CA1227" w14:textId="4EB3F36A" w:rsidR="003014A8" w:rsidRPr="00A94A08" w:rsidRDefault="003014A8" w:rsidP="003014A8">
            <w:pPr>
              <w:pStyle w:val="Akapitzlist"/>
              <w:numPr>
                <w:ilvl w:val="0"/>
                <w:numId w:val="14"/>
              </w:numPr>
              <w:rPr>
                <w:rFonts w:ascii="Lato" w:hAnsi="Lato"/>
                <w:b/>
                <w:bCs/>
              </w:rPr>
            </w:pPr>
            <w:r w:rsidRPr="00A94A08">
              <w:rPr>
                <w:rFonts w:ascii="Lato" w:hAnsi="Lato"/>
                <w:b/>
                <w:bCs/>
              </w:rPr>
              <w:t xml:space="preserve">Numeracja załączników zaczyna się od dokumentu głównego, do którego jest przypisany dany załącznik. Przykładowo: załącznik nr 2.2 to załącznik nr 2 do Regulaminu wyboru przedsięwzięcia (2). </w:t>
            </w:r>
          </w:p>
          <w:p w14:paraId="4F352A97" w14:textId="4BD13B09" w:rsidR="00A63287" w:rsidRPr="00A94A08" w:rsidRDefault="00A63287" w:rsidP="003014A8">
            <w:pPr>
              <w:pStyle w:val="Akapitzlist"/>
              <w:numPr>
                <w:ilvl w:val="0"/>
                <w:numId w:val="14"/>
              </w:numPr>
              <w:rPr>
                <w:rFonts w:ascii="Lato" w:hAnsi="Lato"/>
                <w:b/>
                <w:bCs/>
              </w:rPr>
            </w:pPr>
            <w:r w:rsidRPr="00A94A08">
              <w:rPr>
                <w:rFonts w:ascii="Lato" w:hAnsi="Lato"/>
                <w:b/>
                <w:bCs/>
              </w:rPr>
              <w:t xml:space="preserve">Załączniki oznaczone w 3 kategoriach (i) </w:t>
            </w:r>
            <w:r w:rsidR="00BF1E9F" w:rsidRPr="00A94A08">
              <w:rPr>
                <w:rFonts w:ascii="Lato" w:hAnsi="Lato"/>
                <w:b/>
                <w:bCs/>
              </w:rPr>
              <w:t xml:space="preserve">dokument </w:t>
            </w:r>
            <w:r w:rsidRPr="00A94A08">
              <w:rPr>
                <w:rFonts w:ascii="Lato" w:hAnsi="Lato"/>
                <w:b/>
                <w:bCs/>
              </w:rPr>
              <w:t xml:space="preserve">informacyjny – służy informacji, (ii) zgodnie ze wzorem – do wykorzystania przez Wnioskodawcę, (iii) dokument </w:t>
            </w:r>
            <w:r w:rsidR="007736FF">
              <w:rPr>
                <w:rFonts w:ascii="Lato" w:hAnsi="Lato"/>
                <w:b/>
                <w:bCs/>
              </w:rPr>
              <w:t>Wnioskodawcy</w:t>
            </w:r>
            <w:r w:rsidR="0085516E">
              <w:rPr>
                <w:rFonts w:ascii="Lato" w:hAnsi="Lato"/>
                <w:b/>
                <w:bCs/>
              </w:rPr>
              <w:t>/OOW</w:t>
            </w:r>
            <w:r w:rsidR="002B14ED">
              <w:rPr>
                <w:rFonts w:ascii="Lato" w:hAnsi="Lato"/>
                <w:b/>
                <w:bCs/>
              </w:rPr>
              <w:t xml:space="preserve"> </w:t>
            </w:r>
            <w:r w:rsidR="007736FF">
              <w:rPr>
                <w:rFonts w:ascii="Lato" w:hAnsi="Lato"/>
                <w:b/>
                <w:bCs/>
              </w:rPr>
              <w:t xml:space="preserve">bądź </w:t>
            </w:r>
            <w:r w:rsidRPr="00A94A08">
              <w:rPr>
                <w:rFonts w:ascii="Lato" w:hAnsi="Lato"/>
                <w:b/>
                <w:bCs/>
              </w:rPr>
              <w:t xml:space="preserve">IOI – dokumenty własne do załączenia. </w:t>
            </w:r>
          </w:p>
          <w:p w14:paraId="7AA19E0B" w14:textId="00FB4593" w:rsidR="003014A8" w:rsidRPr="00A94A08" w:rsidRDefault="003014A8" w:rsidP="003014A8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ascii="Lato" w:hAnsi="Lato"/>
                <w:b/>
                <w:bCs/>
              </w:rPr>
            </w:pPr>
            <w:r w:rsidRPr="00A94A08">
              <w:rPr>
                <w:rFonts w:ascii="Lato" w:hAnsi="Lato"/>
                <w:b/>
                <w:bCs/>
              </w:rPr>
              <w:t>Dokumenty oznaczone niebieską czcionką to dokumenty własne Wnioskodawcy</w:t>
            </w:r>
            <w:r w:rsidR="00B4487B">
              <w:rPr>
                <w:rFonts w:ascii="Lato" w:hAnsi="Lato"/>
                <w:b/>
                <w:bCs/>
              </w:rPr>
              <w:t>/OOW</w:t>
            </w:r>
            <w:r w:rsidRPr="00A94A08">
              <w:rPr>
                <w:rFonts w:ascii="Lato" w:hAnsi="Lato"/>
                <w:b/>
                <w:bCs/>
              </w:rPr>
              <w:t>.</w:t>
            </w:r>
          </w:p>
          <w:p w14:paraId="0DD6A62D" w14:textId="24917A9A" w:rsidR="00A63287" w:rsidRPr="00A94A08" w:rsidRDefault="003014A8" w:rsidP="00A63287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ascii="Lato" w:hAnsi="Lato"/>
                <w:b/>
                <w:bCs/>
              </w:rPr>
            </w:pPr>
            <w:r w:rsidRPr="00A94A08">
              <w:rPr>
                <w:rFonts w:ascii="Lato" w:hAnsi="Lato"/>
                <w:b/>
                <w:bCs/>
              </w:rPr>
              <w:t xml:space="preserve">W systemie CST2021, we wzorze wniosku pojawi się zestawienie wszystkich załączników wymaganych do złożenia wniosku. W przypadku braku któregokolwiek obligatoryjnego załącznika system będzie sygnalizować informacje. </w:t>
            </w:r>
          </w:p>
          <w:p w14:paraId="06067B32" w14:textId="77777777" w:rsidR="00A63287" w:rsidRPr="00A94A08" w:rsidRDefault="00A63287" w:rsidP="00A63287">
            <w:pPr>
              <w:spacing w:line="259" w:lineRule="auto"/>
              <w:rPr>
                <w:rFonts w:ascii="Lato" w:hAnsi="Lato"/>
                <w:b/>
                <w:bCs/>
              </w:rPr>
            </w:pPr>
          </w:p>
          <w:p w14:paraId="54381398" w14:textId="16FBA384" w:rsidR="003014A8" w:rsidRPr="00A94A08" w:rsidRDefault="003014A8" w:rsidP="003014A8">
            <w:pPr>
              <w:spacing w:line="259" w:lineRule="auto"/>
              <w:rPr>
                <w:rFonts w:ascii="Lato" w:hAnsi="Lato"/>
                <w:b/>
                <w:bCs/>
              </w:rPr>
            </w:pPr>
          </w:p>
        </w:tc>
      </w:tr>
    </w:tbl>
    <w:p w14:paraId="290684A2" w14:textId="77777777" w:rsidR="00DB13E9" w:rsidRPr="00A94A08" w:rsidRDefault="00DB13E9" w:rsidP="007102C5">
      <w:pPr>
        <w:spacing w:line="259" w:lineRule="auto"/>
        <w:rPr>
          <w:rFonts w:ascii="Lato" w:hAnsi="Lato"/>
          <w:b/>
          <w:bCs/>
        </w:rPr>
      </w:pPr>
    </w:p>
    <w:p w14:paraId="3822B578" w14:textId="77777777" w:rsidR="00B661CA" w:rsidRDefault="00D833B6" w:rsidP="00A7358C">
      <w:pPr>
        <w:spacing w:line="259" w:lineRule="auto"/>
        <w:rPr>
          <w:rFonts w:ascii="Lato" w:hAnsi="Lato"/>
          <w:b/>
          <w:bCs/>
          <w:sz w:val="22"/>
          <w:szCs w:val="22"/>
        </w:rPr>
      </w:pPr>
      <w:r w:rsidRPr="00A94A08">
        <w:rPr>
          <w:rFonts w:ascii="Lato" w:hAnsi="Lato"/>
          <w:b/>
          <w:bCs/>
          <w:sz w:val="22"/>
          <w:szCs w:val="22"/>
        </w:rPr>
        <w:t>Zestaw 1</w:t>
      </w:r>
      <w:r w:rsidR="00752BC1" w:rsidRPr="00A94A08">
        <w:rPr>
          <w:rFonts w:ascii="Lato" w:hAnsi="Lato"/>
          <w:b/>
          <w:bCs/>
          <w:sz w:val="22"/>
          <w:szCs w:val="22"/>
        </w:rPr>
        <w:t xml:space="preserve"> </w:t>
      </w:r>
    </w:p>
    <w:p w14:paraId="7A8F65F2" w14:textId="77777777" w:rsidR="0063330F" w:rsidRPr="00A94A08" w:rsidRDefault="0063330F" w:rsidP="0063330F">
      <w:pPr>
        <w:spacing w:line="259" w:lineRule="auto"/>
        <w:jc w:val="left"/>
        <w:rPr>
          <w:rFonts w:ascii="Lato" w:hAnsi="Lato"/>
          <w:b/>
          <w:bCs/>
          <w:sz w:val="22"/>
          <w:szCs w:val="22"/>
        </w:rPr>
      </w:pPr>
      <w:r w:rsidRPr="00A94A08">
        <w:rPr>
          <w:rFonts w:ascii="Lato" w:hAnsi="Lato"/>
          <w:b/>
          <w:bCs/>
          <w:sz w:val="22"/>
          <w:szCs w:val="22"/>
        </w:rPr>
        <w:t xml:space="preserve">Dokumenty w zestawie: 13. </w:t>
      </w:r>
    </w:p>
    <w:p w14:paraId="5230544E" w14:textId="1680621D" w:rsidR="00A60639" w:rsidRPr="00A94A08" w:rsidRDefault="00B661CA" w:rsidP="00A7358C">
      <w:pPr>
        <w:spacing w:line="259" w:lineRule="auto"/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D</w:t>
      </w:r>
      <w:r w:rsidR="00752BC1" w:rsidRPr="00A94A08">
        <w:rPr>
          <w:rFonts w:ascii="Lato" w:hAnsi="Lato"/>
          <w:b/>
          <w:bCs/>
          <w:sz w:val="22"/>
          <w:szCs w:val="22"/>
        </w:rPr>
        <w:t>okument główny</w:t>
      </w:r>
      <w:r w:rsidR="00D833B6" w:rsidRPr="00A94A08">
        <w:rPr>
          <w:rFonts w:ascii="Lato" w:hAnsi="Lato"/>
          <w:b/>
          <w:bCs/>
          <w:sz w:val="22"/>
          <w:szCs w:val="22"/>
        </w:rPr>
        <w:t xml:space="preserve">: </w:t>
      </w:r>
      <w:r w:rsidR="00DB13E9" w:rsidRPr="00A94A08">
        <w:rPr>
          <w:rFonts w:ascii="Lato" w:hAnsi="Lato"/>
          <w:b/>
          <w:bCs/>
          <w:sz w:val="22"/>
          <w:szCs w:val="22"/>
        </w:rPr>
        <w:t xml:space="preserve">WNIOSEK </w:t>
      </w:r>
    </w:p>
    <w:p w14:paraId="3416D8CF" w14:textId="453E107E" w:rsidR="000B571A" w:rsidRPr="00A94A08" w:rsidRDefault="000B571A" w:rsidP="00A7358C">
      <w:pPr>
        <w:pStyle w:val="Akapitzlist"/>
        <w:numPr>
          <w:ilvl w:val="0"/>
          <w:numId w:val="1"/>
        </w:numPr>
        <w:tabs>
          <w:tab w:val="left" w:pos="921"/>
        </w:tabs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 xml:space="preserve">Studium wykonalności przedsięwzięcia - Załącznik nr 1 </w:t>
      </w:r>
      <w:r w:rsidR="00957B1A" w:rsidRPr="00A94A08">
        <w:rPr>
          <w:rFonts w:ascii="Lato" w:hAnsi="Lato"/>
          <w:bCs/>
          <w:sz w:val="22"/>
          <w:szCs w:val="22"/>
        </w:rPr>
        <w:t>(zgodnie ze wzorem)</w:t>
      </w:r>
      <w:r w:rsidR="00864473">
        <w:rPr>
          <w:rFonts w:ascii="Lato" w:hAnsi="Lato"/>
          <w:bCs/>
          <w:sz w:val="22"/>
          <w:szCs w:val="22"/>
        </w:rPr>
        <w:t>;</w:t>
      </w:r>
    </w:p>
    <w:p w14:paraId="3A71A117" w14:textId="5857BAB2" w:rsidR="000B571A" w:rsidRPr="00A94A08" w:rsidRDefault="000B571A" w:rsidP="00A7358C">
      <w:pPr>
        <w:pStyle w:val="Akapitzlist"/>
        <w:numPr>
          <w:ilvl w:val="1"/>
          <w:numId w:val="1"/>
        </w:numPr>
        <w:spacing w:after="160" w:line="259" w:lineRule="auto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>Dane rzeczowo-finansowe</w:t>
      </w:r>
      <w:r w:rsidR="00C12366" w:rsidRPr="00A94A08">
        <w:rPr>
          <w:rFonts w:ascii="Lato" w:hAnsi="Lato"/>
          <w:bCs/>
          <w:sz w:val="22"/>
          <w:szCs w:val="22"/>
        </w:rPr>
        <w:t xml:space="preserve"> -</w:t>
      </w:r>
      <w:r w:rsidRPr="00A94A08">
        <w:rPr>
          <w:rFonts w:ascii="Lato" w:hAnsi="Lato"/>
          <w:bCs/>
          <w:sz w:val="22"/>
          <w:szCs w:val="22"/>
        </w:rPr>
        <w:t xml:space="preserve"> Załącznik nr 1a </w:t>
      </w:r>
      <w:r w:rsidR="00C12366" w:rsidRPr="00A94A08">
        <w:rPr>
          <w:rFonts w:ascii="Lato" w:hAnsi="Lato"/>
          <w:bCs/>
          <w:sz w:val="22"/>
          <w:szCs w:val="22"/>
        </w:rPr>
        <w:t>(zgodnie ze wzorem);</w:t>
      </w:r>
    </w:p>
    <w:p w14:paraId="343DD004" w14:textId="0B7ACE66" w:rsidR="000B571A" w:rsidRPr="00A94A08" w:rsidRDefault="000B571A" w:rsidP="00A7358C">
      <w:pPr>
        <w:pStyle w:val="Akapitzlist"/>
        <w:numPr>
          <w:ilvl w:val="1"/>
          <w:numId w:val="1"/>
        </w:numPr>
        <w:spacing w:after="160" w:line="259" w:lineRule="auto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>Działania naprawcze lub rozwojowe - Załącznik nr 1b</w:t>
      </w:r>
      <w:r w:rsidR="00937E69" w:rsidRPr="00A94A08">
        <w:rPr>
          <w:rFonts w:ascii="Lato" w:hAnsi="Lato"/>
          <w:bCs/>
          <w:sz w:val="22"/>
          <w:szCs w:val="22"/>
        </w:rPr>
        <w:t xml:space="preserve"> (zgodnie ze wzorem);</w:t>
      </w:r>
    </w:p>
    <w:p w14:paraId="6B88419B" w14:textId="6D10CAE5" w:rsidR="000B571A" w:rsidRPr="00A94A08" w:rsidRDefault="000B571A" w:rsidP="00A7358C">
      <w:pPr>
        <w:pStyle w:val="Akapitzlist"/>
        <w:numPr>
          <w:ilvl w:val="1"/>
          <w:numId w:val="1"/>
        </w:numPr>
        <w:spacing w:after="160" w:line="259" w:lineRule="auto"/>
        <w:contextualSpacing w:val="0"/>
        <w:rPr>
          <w:rFonts w:ascii="Lato" w:hAnsi="Lato"/>
          <w:bCs/>
          <w:color w:val="0070C0"/>
          <w:sz w:val="22"/>
          <w:szCs w:val="22"/>
        </w:rPr>
      </w:pPr>
      <w:r w:rsidRPr="00A94A08">
        <w:rPr>
          <w:rFonts w:ascii="Lato" w:hAnsi="Lato"/>
          <w:bCs/>
          <w:color w:val="0070C0"/>
          <w:sz w:val="22"/>
          <w:szCs w:val="22"/>
        </w:rPr>
        <w:t>Sprawozdanie finansowe (bilans oraz rachunek zysków i strat za ostatnie 3 lata poprzedzające rok złożenia wniosku o dofinansowanie, sporządzone zgodnie z przepisami ustawy o rachunkowości;  w przypadku jednostek sektora finansów publicznych należy załączyć sprawozdania Rb-Z sporządzane na podstawie rozporządzenia Ministra Finansów, Funduszy i Polityki Regionalnej z dnia 17 grudnia 2020 r. w sprawie sprawozdań jednostek sektora finansów publicznych w zakresie operacji finansowych (Dz. U. z 2020 r.  poz. 2396 z późn. zm.) za 3 lata poprzedzające rok złożenia wniosku o dofinansowanie, pozytywna opinia wydana przez niezależnego biegłego rewidenta w zakresie sytuacji majątkowej i finansowej za ostatni zamknięty rok finansowy) – Załącznik nr 1c</w:t>
      </w:r>
      <w:r w:rsidR="001720A5" w:rsidRPr="00A94A08">
        <w:rPr>
          <w:rFonts w:ascii="Lato" w:hAnsi="Lato"/>
          <w:bCs/>
          <w:color w:val="0070C0"/>
          <w:sz w:val="22"/>
          <w:szCs w:val="22"/>
        </w:rPr>
        <w:t xml:space="preserve"> </w:t>
      </w:r>
      <w:bookmarkStart w:id="0" w:name="_Hlk176283876"/>
      <w:r w:rsidR="001720A5" w:rsidRPr="00A94A08">
        <w:rPr>
          <w:rFonts w:ascii="Lato" w:hAnsi="Lato"/>
          <w:bCs/>
          <w:color w:val="0070C0"/>
          <w:sz w:val="22"/>
          <w:szCs w:val="22"/>
        </w:rPr>
        <w:t>(dokument OOW);</w:t>
      </w:r>
      <w:bookmarkEnd w:id="0"/>
    </w:p>
    <w:p w14:paraId="6549D14A" w14:textId="6CE2B559" w:rsidR="000B571A" w:rsidRPr="00A94A08" w:rsidRDefault="000B571A" w:rsidP="00A7358C">
      <w:pPr>
        <w:pStyle w:val="Akapitzlist"/>
        <w:numPr>
          <w:ilvl w:val="1"/>
          <w:numId w:val="1"/>
        </w:numPr>
        <w:spacing w:after="160" w:line="259" w:lineRule="auto"/>
        <w:contextualSpacing w:val="0"/>
        <w:rPr>
          <w:rFonts w:ascii="Lato" w:hAnsi="Lato"/>
          <w:bCs/>
          <w:color w:val="0070C0"/>
          <w:sz w:val="22"/>
          <w:szCs w:val="22"/>
        </w:rPr>
      </w:pPr>
      <w:r w:rsidRPr="00A94A08">
        <w:rPr>
          <w:rFonts w:ascii="Lato" w:hAnsi="Lato"/>
          <w:bCs/>
          <w:color w:val="0070C0"/>
          <w:sz w:val="22"/>
          <w:szCs w:val="22"/>
        </w:rPr>
        <w:t>Dokument restrukturyzacji szpitala lub inny równoważny dokument zawierający działania naprawcze lub informacje o transformacji szpitala</w:t>
      </w:r>
      <w:r w:rsidR="00C12366" w:rsidRPr="00A94A08">
        <w:rPr>
          <w:rFonts w:ascii="Lato" w:hAnsi="Lato"/>
          <w:bCs/>
          <w:color w:val="0070C0"/>
          <w:sz w:val="22"/>
          <w:szCs w:val="22"/>
        </w:rPr>
        <w:t xml:space="preserve"> </w:t>
      </w:r>
      <w:r w:rsidRPr="00A94A08">
        <w:rPr>
          <w:rFonts w:ascii="Lato" w:hAnsi="Lato"/>
          <w:bCs/>
          <w:color w:val="0070C0"/>
          <w:sz w:val="22"/>
          <w:szCs w:val="22"/>
        </w:rPr>
        <w:t>– Załącznik nr 1d</w:t>
      </w:r>
      <w:r w:rsidR="001720A5" w:rsidRPr="00A94A08">
        <w:rPr>
          <w:rFonts w:ascii="Lato" w:hAnsi="Lato"/>
          <w:bCs/>
          <w:color w:val="0070C0"/>
          <w:sz w:val="22"/>
          <w:szCs w:val="22"/>
        </w:rPr>
        <w:t xml:space="preserve"> (dokument OOW);</w:t>
      </w:r>
    </w:p>
    <w:p w14:paraId="3437C855" w14:textId="5C43EC34" w:rsidR="000B571A" w:rsidRPr="00A94A08" w:rsidRDefault="000B571A" w:rsidP="00A7358C">
      <w:pPr>
        <w:pStyle w:val="Akapitzlist"/>
        <w:numPr>
          <w:ilvl w:val="0"/>
          <w:numId w:val="1"/>
        </w:numPr>
        <w:tabs>
          <w:tab w:val="left" w:pos="921"/>
        </w:tabs>
        <w:spacing w:after="160" w:line="259" w:lineRule="auto"/>
        <w:ind w:left="357" w:hanging="357"/>
        <w:contextualSpacing w:val="0"/>
        <w:rPr>
          <w:rFonts w:ascii="Lato" w:hAnsi="Lato"/>
          <w:b/>
          <w:color w:val="00B050"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>Ocena zasady DNSH - Załącznik nr 2</w:t>
      </w:r>
      <w:r w:rsidR="0011685E" w:rsidRPr="00A94A08">
        <w:rPr>
          <w:rFonts w:ascii="Lato" w:hAnsi="Lato"/>
          <w:bCs/>
          <w:sz w:val="22"/>
          <w:szCs w:val="22"/>
        </w:rPr>
        <w:t xml:space="preserve"> (zgodnie ze wzorem)</w:t>
      </w:r>
      <w:r w:rsidR="008C696A">
        <w:rPr>
          <w:rFonts w:ascii="Lato" w:hAnsi="Lato"/>
          <w:bCs/>
          <w:sz w:val="22"/>
          <w:szCs w:val="22"/>
        </w:rPr>
        <w:t>;</w:t>
      </w:r>
    </w:p>
    <w:p w14:paraId="595F2C1C" w14:textId="1B79A643" w:rsidR="000B571A" w:rsidRPr="00A94A08" w:rsidRDefault="000B571A" w:rsidP="00A7358C">
      <w:pPr>
        <w:pStyle w:val="Akapitzlist"/>
        <w:numPr>
          <w:ilvl w:val="0"/>
          <w:numId w:val="1"/>
        </w:numPr>
        <w:tabs>
          <w:tab w:val="left" w:pos="921"/>
        </w:tabs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lastRenderedPageBreak/>
        <w:t xml:space="preserve">Oświadczenie Wnioskodawcy – dokument pełniący funkcję oświadczenia, iż złożony w aplikacji CST2021 wniosek stanowi wniosek o objęcie przedsięwzięcia wsparciem </w:t>
      </w:r>
      <w:r w:rsidR="00C12366" w:rsidRPr="00A94A08">
        <w:rPr>
          <w:rFonts w:ascii="Lato" w:hAnsi="Lato"/>
          <w:bCs/>
          <w:sz w:val="22"/>
          <w:szCs w:val="22"/>
        </w:rPr>
        <w:t>-</w:t>
      </w:r>
      <w:r w:rsidRPr="00A94A08">
        <w:rPr>
          <w:rFonts w:ascii="Lato" w:hAnsi="Lato"/>
          <w:bCs/>
          <w:sz w:val="22"/>
          <w:szCs w:val="22"/>
        </w:rPr>
        <w:t xml:space="preserve">Załącznik nr </w:t>
      </w:r>
      <w:r w:rsidR="008F68EF" w:rsidRPr="00A94A08">
        <w:rPr>
          <w:rFonts w:ascii="Lato" w:hAnsi="Lato"/>
          <w:bCs/>
          <w:sz w:val="22"/>
          <w:szCs w:val="22"/>
        </w:rPr>
        <w:t>3</w:t>
      </w:r>
      <w:r w:rsidR="00937E69" w:rsidRPr="00A94A08">
        <w:rPr>
          <w:rFonts w:ascii="Lato" w:hAnsi="Lato"/>
          <w:bCs/>
          <w:sz w:val="22"/>
          <w:szCs w:val="22"/>
        </w:rPr>
        <w:t xml:space="preserve"> (zgodnie ze wzorem);</w:t>
      </w:r>
    </w:p>
    <w:p w14:paraId="46E3DC49" w14:textId="04C1A063" w:rsidR="00F102AF" w:rsidRPr="00F102AF" w:rsidRDefault="000B571A" w:rsidP="00F102AF">
      <w:pPr>
        <w:pStyle w:val="Akapitzlist"/>
        <w:numPr>
          <w:ilvl w:val="0"/>
          <w:numId w:val="1"/>
        </w:numPr>
        <w:tabs>
          <w:tab w:val="left" w:pos="921"/>
        </w:tabs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F102AF">
        <w:rPr>
          <w:rFonts w:ascii="Lato" w:hAnsi="Lato"/>
          <w:bCs/>
          <w:sz w:val="22"/>
          <w:szCs w:val="22"/>
        </w:rPr>
        <w:t xml:space="preserve">Oświadczenie o </w:t>
      </w:r>
      <w:r w:rsidR="00426CA8" w:rsidRPr="00F102AF">
        <w:rPr>
          <w:rFonts w:ascii="Lato" w:hAnsi="Lato"/>
          <w:bCs/>
          <w:sz w:val="22"/>
          <w:szCs w:val="22"/>
        </w:rPr>
        <w:t xml:space="preserve">braku </w:t>
      </w:r>
      <w:r w:rsidRPr="00F102AF">
        <w:rPr>
          <w:rFonts w:ascii="Lato" w:hAnsi="Lato"/>
          <w:bCs/>
          <w:sz w:val="22"/>
          <w:szCs w:val="22"/>
        </w:rPr>
        <w:t xml:space="preserve">pomocy publicznej </w:t>
      </w:r>
      <w:r w:rsidR="00C12366" w:rsidRPr="00F102AF">
        <w:rPr>
          <w:rFonts w:ascii="Lato" w:hAnsi="Lato"/>
          <w:bCs/>
          <w:sz w:val="22"/>
          <w:szCs w:val="22"/>
        </w:rPr>
        <w:t xml:space="preserve">- </w:t>
      </w:r>
      <w:r w:rsidRPr="00F102AF">
        <w:rPr>
          <w:rFonts w:ascii="Lato" w:hAnsi="Lato"/>
          <w:bCs/>
          <w:sz w:val="22"/>
          <w:szCs w:val="22"/>
        </w:rPr>
        <w:t xml:space="preserve">Załącznik nr </w:t>
      </w:r>
      <w:r w:rsidR="008F68EF" w:rsidRPr="00F102AF">
        <w:rPr>
          <w:rFonts w:ascii="Lato" w:hAnsi="Lato"/>
          <w:bCs/>
          <w:sz w:val="22"/>
          <w:szCs w:val="22"/>
        </w:rPr>
        <w:t>4</w:t>
      </w:r>
      <w:r w:rsidR="00937E69" w:rsidRPr="00F102AF">
        <w:rPr>
          <w:rFonts w:ascii="Lato" w:hAnsi="Lato"/>
          <w:bCs/>
          <w:sz w:val="22"/>
          <w:szCs w:val="22"/>
        </w:rPr>
        <w:t xml:space="preserve"> (zgodnie ze wzorem);</w:t>
      </w:r>
    </w:p>
    <w:p w14:paraId="2033A8EA" w14:textId="67024020" w:rsidR="001744C1" w:rsidRPr="00F102AF" w:rsidRDefault="001744C1" w:rsidP="00F102AF">
      <w:pPr>
        <w:pStyle w:val="Akapitzlist"/>
        <w:numPr>
          <w:ilvl w:val="0"/>
          <w:numId w:val="13"/>
        </w:numPr>
        <w:spacing w:after="160" w:line="259" w:lineRule="auto"/>
        <w:ind w:left="357" w:hanging="357"/>
        <w:contextualSpacing w:val="0"/>
        <w:rPr>
          <w:rFonts w:ascii="Lato" w:hAnsi="Lato"/>
          <w:bCs/>
          <w:color w:val="0070C0"/>
          <w:sz w:val="22"/>
          <w:szCs w:val="22"/>
        </w:rPr>
      </w:pPr>
      <w:r w:rsidRPr="00F102AF">
        <w:rPr>
          <w:rFonts w:ascii="Lato" w:hAnsi="Lato"/>
          <w:bCs/>
          <w:color w:val="0070C0"/>
          <w:sz w:val="22"/>
          <w:szCs w:val="22"/>
        </w:rPr>
        <w:t>Opinia o Celowości Inwestycji - Załącznik nr 5</w:t>
      </w:r>
      <w:r w:rsidR="00957B1A" w:rsidRPr="00F102AF">
        <w:rPr>
          <w:rFonts w:ascii="Lato" w:hAnsi="Lato"/>
          <w:bCs/>
          <w:color w:val="0070C0"/>
          <w:sz w:val="22"/>
          <w:szCs w:val="22"/>
        </w:rPr>
        <w:t xml:space="preserve"> (dokument OOW);</w:t>
      </w:r>
    </w:p>
    <w:p w14:paraId="267CB631" w14:textId="0780CB12" w:rsidR="00937E69" w:rsidRPr="00F102AF" w:rsidRDefault="00937E69" w:rsidP="00F102AF">
      <w:pPr>
        <w:pStyle w:val="Akapitzlist"/>
        <w:numPr>
          <w:ilvl w:val="0"/>
          <w:numId w:val="13"/>
        </w:numPr>
        <w:spacing w:after="160" w:line="259" w:lineRule="auto"/>
        <w:ind w:left="357" w:hanging="357"/>
        <w:contextualSpacing w:val="0"/>
        <w:rPr>
          <w:rFonts w:ascii="Lato" w:hAnsi="Lato"/>
          <w:bCs/>
          <w:color w:val="0070C0"/>
          <w:sz w:val="22"/>
          <w:szCs w:val="22"/>
        </w:rPr>
      </w:pPr>
      <w:r w:rsidRPr="00F102AF">
        <w:rPr>
          <w:rFonts w:ascii="Lato" w:hAnsi="Lato"/>
          <w:bCs/>
          <w:color w:val="0070C0"/>
          <w:sz w:val="22"/>
          <w:szCs w:val="22"/>
        </w:rPr>
        <w:t>Pełnomocnictwo dla osób do podpisywania dokumentów - Załącznik nr 6 (dokument OOW);</w:t>
      </w:r>
    </w:p>
    <w:p w14:paraId="60AE2B2E" w14:textId="27D35B9C" w:rsidR="00937E69" w:rsidRPr="00F102AF" w:rsidRDefault="00937E69" w:rsidP="00F102AF">
      <w:pPr>
        <w:pStyle w:val="Akapitzlist"/>
        <w:numPr>
          <w:ilvl w:val="0"/>
          <w:numId w:val="13"/>
        </w:numPr>
        <w:tabs>
          <w:tab w:val="left" w:pos="921"/>
        </w:tabs>
        <w:spacing w:after="160" w:line="259" w:lineRule="auto"/>
        <w:ind w:left="357" w:hanging="357"/>
        <w:contextualSpacing w:val="0"/>
        <w:rPr>
          <w:rFonts w:ascii="Lato" w:hAnsi="Lato"/>
          <w:bCs/>
          <w:color w:val="0070C0"/>
          <w:sz w:val="22"/>
          <w:szCs w:val="22"/>
        </w:rPr>
      </w:pPr>
      <w:r w:rsidRPr="00F102AF">
        <w:rPr>
          <w:rFonts w:ascii="Lato" w:hAnsi="Lato"/>
          <w:bCs/>
          <w:color w:val="0070C0"/>
          <w:sz w:val="22"/>
          <w:szCs w:val="22"/>
        </w:rPr>
        <w:t>Pełnomocnictwo do złożenia wniosku (jeśli dotyczy) - Załącznik nr 7 (dokument OOW);</w:t>
      </w:r>
    </w:p>
    <w:p w14:paraId="2CC7803D" w14:textId="4CFA5CFC" w:rsidR="00937E69" w:rsidRPr="00F102AF" w:rsidRDefault="00937E69" w:rsidP="00F102AF">
      <w:pPr>
        <w:pStyle w:val="Akapitzlist"/>
        <w:numPr>
          <w:ilvl w:val="0"/>
          <w:numId w:val="13"/>
        </w:numPr>
        <w:tabs>
          <w:tab w:val="left" w:pos="921"/>
        </w:tabs>
        <w:spacing w:after="160" w:line="259" w:lineRule="auto"/>
        <w:ind w:left="357" w:hanging="357"/>
        <w:contextualSpacing w:val="0"/>
        <w:rPr>
          <w:rFonts w:ascii="Lato" w:hAnsi="Lato"/>
          <w:bCs/>
          <w:color w:val="0070C0"/>
          <w:sz w:val="22"/>
          <w:szCs w:val="22"/>
        </w:rPr>
      </w:pPr>
      <w:r w:rsidRPr="00F102AF">
        <w:rPr>
          <w:rFonts w:ascii="Lato" w:hAnsi="Lato"/>
          <w:bCs/>
          <w:color w:val="0070C0"/>
          <w:sz w:val="22"/>
          <w:szCs w:val="22"/>
        </w:rPr>
        <w:t>Pismo przewodnie - plik PDF podpisany przez osobę upoważnioną do reprezentowania Wnioskodawcy - Załącznik nr 8 (dokument OOW);</w:t>
      </w:r>
    </w:p>
    <w:p w14:paraId="538111FC" w14:textId="77777777" w:rsidR="00A94A08" w:rsidRPr="00A94A08" w:rsidRDefault="00A94A08" w:rsidP="00BF1E9F">
      <w:pPr>
        <w:spacing w:line="259" w:lineRule="auto"/>
        <w:rPr>
          <w:rFonts w:ascii="Lato" w:hAnsi="Lato"/>
          <w:b/>
          <w:bCs/>
          <w:sz w:val="22"/>
          <w:szCs w:val="22"/>
        </w:rPr>
      </w:pPr>
    </w:p>
    <w:p w14:paraId="04C6CED0" w14:textId="77777777" w:rsidR="005A1B96" w:rsidRDefault="00D833B6" w:rsidP="00BF1E9F">
      <w:pPr>
        <w:spacing w:line="259" w:lineRule="auto"/>
        <w:rPr>
          <w:rFonts w:ascii="Lato" w:hAnsi="Lato"/>
          <w:b/>
          <w:bCs/>
          <w:sz w:val="22"/>
          <w:szCs w:val="22"/>
        </w:rPr>
      </w:pPr>
      <w:r w:rsidRPr="00A94A08">
        <w:rPr>
          <w:rFonts w:ascii="Lato" w:hAnsi="Lato"/>
          <w:b/>
          <w:bCs/>
          <w:sz w:val="22"/>
          <w:szCs w:val="22"/>
        </w:rPr>
        <w:t>Zestaw 2</w:t>
      </w:r>
      <w:r w:rsidR="00752BC1" w:rsidRPr="00A94A08">
        <w:rPr>
          <w:rFonts w:ascii="Lato" w:hAnsi="Lato"/>
          <w:b/>
          <w:bCs/>
          <w:sz w:val="22"/>
          <w:szCs w:val="22"/>
        </w:rPr>
        <w:t xml:space="preserve"> </w:t>
      </w:r>
    </w:p>
    <w:p w14:paraId="0ECB11CD" w14:textId="77777777" w:rsidR="00441452" w:rsidRPr="00A94A08" w:rsidRDefault="00441452" w:rsidP="00441452">
      <w:pPr>
        <w:spacing w:line="259" w:lineRule="auto"/>
        <w:jc w:val="left"/>
        <w:rPr>
          <w:rFonts w:ascii="Lato" w:hAnsi="Lato"/>
          <w:b/>
          <w:bCs/>
          <w:sz w:val="22"/>
          <w:szCs w:val="22"/>
        </w:rPr>
      </w:pPr>
      <w:r w:rsidRPr="00A94A08">
        <w:rPr>
          <w:rFonts w:ascii="Lato" w:hAnsi="Lato"/>
          <w:b/>
          <w:bCs/>
          <w:sz w:val="22"/>
          <w:szCs w:val="22"/>
        </w:rPr>
        <w:t xml:space="preserve">Dokumenty w zestawie: </w:t>
      </w:r>
      <w:r>
        <w:rPr>
          <w:rFonts w:ascii="Lato" w:hAnsi="Lato"/>
          <w:b/>
          <w:bCs/>
          <w:sz w:val="22"/>
          <w:szCs w:val="22"/>
        </w:rPr>
        <w:t xml:space="preserve"> </w:t>
      </w:r>
      <w:r w:rsidRPr="00A94A08">
        <w:rPr>
          <w:rFonts w:ascii="Lato" w:hAnsi="Lato"/>
          <w:b/>
          <w:bCs/>
          <w:sz w:val="22"/>
          <w:szCs w:val="22"/>
        </w:rPr>
        <w:t>5.</w:t>
      </w:r>
    </w:p>
    <w:p w14:paraId="0D16414F" w14:textId="015F645E" w:rsidR="00D833B6" w:rsidRPr="00A94A08" w:rsidRDefault="005A1B96" w:rsidP="00BF1E9F">
      <w:pPr>
        <w:spacing w:line="259" w:lineRule="auto"/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D</w:t>
      </w:r>
      <w:r w:rsidR="00752BC1" w:rsidRPr="00A94A08">
        <w:rPr>
          <w:rFonts w:ascii="Lato" w:hAnsi="Lato"/>
          <w:b/>
          <w:bCs/>
          <w:sz w:val="22"/>
          <w:szCs w:val="22"/>
        </w:rPr>
        <w:t>okument główny:</w:t>
      </w:r>
      <w:r w:rsidR="003C360E" w:rsidRPr="00A94A08">
        <w:rPr>
          <w:rFonts w:ascii="Lato" w:hAnsi="Lato"/>
          <w:b/>
          <w:bCs/>
          <w:sz w:val="22"/>
          <w:szCs w:val="22"/>
        </w:rPr>
        <w:t xml:space="preserve"> </w:t>
      </w:r>
      <w:r w:rsidR="00A60639" w:rsidRPr="00A94A08">
        <w:rPr>
          <w:rFonts w:ascii="Lato" w:hAnsi="Lato"/>
          <w:b/>
          <w:bCs/>
          <w:sz w:val="22"/>
          <w:szCs w:val="22"/>
        </w:rPr>
        <w:t>REGULAMIN WYBORU PRZEDSIEWZIĘCIA</w:t>
      </w:r>
    </w:p>
    <w:p w14:paraId="42B5CC85" w14:textId="05FBACA2" w:rsidR="003C360E" w:rsidRPr="00A94A08" w:rsidRDefault="003C360E" w:rsidP="00A7358C">
      <w:pPr>
        <w:pStyle w:val="Akapitzlist"/>
        <w:numPr>
          <w:ilvl w:val="0"/>
          <w:numId w:val="10"/>
        </w:numPr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 xml:space="preserve">Kryteria wyboru przedsięwzięcia </w:t>
      </w:r>
      <w:bookmarkStart w:id="1" w:name="_Hlk151051423"/>
      <w:r w:rsidRPr="00A94A08">
        <w:rPr>
          <w:rFonts w:ascii="Lato" w:hAnsi="Lato"/>
          <w:bCs/>
          <w:sz w:val="22"/>
          <w:szCs w:val="22"/>
        </w:rPr>
        <w:t>w zakresie rozwoju opieki długoterminowej i geriatrycznej poprzez modernizację infrastruktury podmiotów leczniczych na poziomie powiatowym w ramach środków Krajowego Planu Odbudowy i Zwiększenia Odporności (KPO)</w:t>
      </w:r>
      <w:r w:rsidR="00460076">
        <w:rPr>
          <w:rFonts w:ascii="Lato" w:hAnsi="Lato"/>
          <w:bCs/>
          <w:sz w:val="22"/>
          <w:szCs w:val="22"/>
        </w:rPr>
        <w:t xml:space="preserve">                                              </w:t>
      </w:r>
      <w:r w:rsidRPr="00A94A08">
        <w:rPr>
          <w:rFonts w:ascii="Lato" w:hAnsi="Lato"/>
          <w:bCs/>
          <w:sz w:val="22"/>
          <w:szCs w:val="22"/>
        </w:rPr>
        <w:t xml:space="preserve"> – komponent D „Efektywność, dostępność i jakość systemu ochrony zdrowia”</w:t>
      </w:r>
      <w:bookmarkEnd w:id="1"/>
      <w:r w:rsidRPr="00A94A08">
        <w:rPr>
          <w:rFonts w:ascii="Lato" w:hAnsi="Lato"/>
          <w:bCs/>
          <w:sz w:val="22"/>
          <w:szCs w:val="22"/>
        </w:rPr>
        <w:t xml:space="preserve"> – Załącznik nr </w:t>
      </w:r>
      <w:r w:rsidR="00A60639" w:rsidRPr="00A94A08">
        <w:rPr>
          <w:rFonts w:ascii="Lato" w:hAnsi="Lato"/>
          <w:bCs/>
          <w:sz w:val="22"/>
          <w:szCs w:val="22"/>
        </w:rPr>
        <w:t>2.</w:t>
      </w:r>
      <w:r w:rsidRPr="00A94A08">
        <w:rPr>
          <w:rFonts w:ascii="Lato" w:hAnsi="Lato"/>
          <w:bCs/>
          <w:sz w:val="22"/>
          <w:szCs w:val="22"/>
        </w:rPr>
        <w:t>1;</w:t>
      </w:r>
      <w:r w:rsidR="00C67A47" w:rsidRPr="00A94A08">
        <w:rPr>
          <w:rFonts w:ascii="Lato" w:hAnsi="Lato"/>
          <w:bCs/>
          <w:sz w:val="22"/>
          <w:szCs w:val="22"/>
        </w:rPr>
        <w:t xml:space="preserve"> (dokument informacyjny);  </w:t>
      </w:r>
    </w:p>
    <w:p w14:paraId="5373E92D" w14:textId="12D61438" w:rsidR="003C360E" w:rsidRPr="00A94A08" w:rsidRDefault="003C360E" w:rsidP="00A7358C">
      <w:pPr>
        <w:pStyle w:val="Akapitzlist"/>
        <w:numPr>
          <w:ilvl w:val="0"/>
          <w:numId w:val="10"/>
        </w:numPr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 xml:space="preserve">Warunki kwalifikowalności wydatków - Załącznik nr </w:t>
      </w:r>
      <w:r w:rsidR="00A60639" w:rsidRPr="00A94A08">
        <w:rPr>
          <w:rFonts w:ascii="Lato" w:hAnsi="Lato"/>
          <w:bCs/>
          <w:sz w:val="22"/>
          <w:szCs w:val="22"/>
        </w:rPr>
        <w:t>2.</w:t>
      </w:r>
      <w:r w:rsidRPr="00A94A08">
        <w:rPr>
          <w:rFonts w:ascii="Lato" w:hAnsi="Lato"/>
          <w:bCs/>
          <w:sz w:val="22"/>
          <w:szCs w:val="22"/>
        </w:rPr>
        <w:t>2</w:t>
      </w:r>
      <w:r w:rsidR="00C67A47" w:rsidRPr="00A94A08">
        <w:rPr>
          <w:rFonts w:ascii="Lato" w:hAnsi="Lato"/>
          <w:bCs/>
          <w:sz w:val="22"/>
          <w:szCs w:val="22"/>
        </w:rPr>
        <w:t xml:space="preserve"> (dokument informacyjny); </w:t>
      </w:r>
    </w:p>
    <w:p w14:paraId="20C53B8A" w14:textId="373C7AEE" w:rsidR="003C360E" w:rsidRPr="00A94A08" w:rsidRDefault="003C360E" w:rsidP="00A7358C">
      <w:pPr>
        <w:pStyle w:val="Akapitzlist"/>
        <w:numPr>
          <w:ilvl w:val="0"/>
          <w:numId w:val="10"/>
        </w:numPr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 xml:space="preserve">Harmonogram naboru - Załącznik nr </w:t>
      </w:r>
      <w:r w:rsidR="00A60639" w:rsidRPr="00A94A08">
        <w:rPr>
          <w:rFonts w:ascii="Lato" w:hAnsi="Lato"/>
          <w:bCs/>
          <w:sz w:val="22"/>
          <w:szCs w:val="22"/>
        </w:rPr>
        <w:t>2.</w:t>
      </w:r>
      <w:r w:rsidRPr="00A94A08">
        <w:rPr>
          <w:rFonts w:ascii="Lato" w:hAnsi="Lato"/>
          <w:bCs/>
          <w:sz w:val="22"/>
          <w:szCs w:val="22"/>
        </w:rPr>
        <w:t>3;</w:t>
      </w:r>
      <w:r w:rsidR="00A60639" w:rsidRPr="00A94A08">
        <w:rPr>
          <w:rFonts w:ascii="Lato" w:hAnsi="Lato"/>
          <w:bCs/>
          <w:sz w:val="22"/>
          <w:szCs w:val="22"/>
        </w:rPr>
        <w:t xml:space="preserve"> (zgodnie ze wzorem)</w:t>
      </w:r>
      <w:r w:rsidR="00F254C1">
        <w:rPr>
          <w:rFonts w:ascii="Lato" w:hAnsi="Lato"/>
          <w:bCs/>
          <w:sz w:val="22"/>
          <w:szCs w:val="22"/>
        </w:rPr>
        <w:t>;</w:t>
      </w:r>
    </w:p>
    <w:p w14:paraId="4989EEF4" w14:textId="342BD79A" w:rsidR="003C360E" w:rsidRPr="00A94A08" w:rsidRDefault="003C360E" w:rsidP="00A7358C">
      <w:pPr>
        <w:pStyle w:val="Akapitzlist"/>
        <w:numPr>
          <w:ilvl w:val="0"/>
          <w:numId w:val="10"/>
        </w:numPr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 xml:space="preserve">Wzór oświadczenia o wycofaniu wniosku o objęcie przedsięwzięcia wsparciem - Załącznik nr </w:t>
      </w:r>
      <w:r w:rsidR="008738E7" w:rsidRPr="00A94A08">
        <w:rPr>
          <w:rFonts w:ascii="Lato" w:hAnsi="Lato"/>
          <w:bCs/>
          <w:sz w:val="22"/>
          <w:szCs w:val="22"/>
        </w:rPr>
        <w:t xml:space="preserve">2. </w:t>
      </w:r>
      <w:r w:rsidRPr="00A94A08">
        <w:rPr>
          <w:rFonts w:ascii="Lato" w:hAnsi="Lato"/>
          <w:bCs/>
          <w:sz w:val="22"/>
          <w:szCs w:val="22"/>
        </w:rPr>
        <w:t>4 (zgodnie ze wzorem)</w:t>
      </w:r>
      <w:r w:rsidR="00160BED">
        <w:rPr>
          <w:rFonts w:ascii="Lato" w:hAnsi="Lato"/>
          <w:bCs/>
          <w:sz w:val="22"/>
          <w:szCs w:val="22"/>
        </w:rPr>
        <w:t>;</w:t>
      </w:r>
    </w:p>
    <w:p w14:paraId="12F94B27" w14:textId="77777777" w:rsidR="0030263B" w:rsidRPr="00A94A08" w:rsidRDefault="0030263B" w:rsidP="00A7358C">
      <w:pPr>
        <w:spacing w:line="259" w:lineRule="auto"/>
        <w:rPr>
          <w:rFonts w:ascii="Lato" w:hAnsi="Lato"/>
          <w:b/>
          <w:bCs/>
          <w:sz w:val="22"/>
          <w:szCs w:val="22"/>
        </w:rPr>
      </w:pPr>
    </w:p>
    <w:p w14:paraId="076802CF" w14:textId="77777777" w:rsidR="00F1499C" w:rsidRDefault="006A6CC2" w:rsidP="00A7358C">
      <w:pPr>
        <w:spacing w:line="259" w:lineRule="auto"/>
        <w:rPr>
          <w:rFonts w:ascii="Lato" w:hAnsi="Lato"/>
          <w:b/>
          <w:bCs/>
          <w:sz w:val="22"/>
          <w:szCs w:val="22"/>
        </w:rPr>
      </w:pPr>
      <w:bookmarkStart w:id="2" w:name="_Hlk176362199"/>
      <w:r w:rsidRPr="00A94A08">
        <w:rPr>
          <w:rFonts w:ascii="Lato" w:hAnsi="Lato"/>
          <w:b/>
          <w:bCs/>
          <w:sz w:val="22"/>
          <w:szCs w:val="22"/>
        </w:rPr>
        <w:t xml:space="preserve">Zestaw </w:t>
      </w:r>
      <w:r w:rsidR="00F217BD" w:rsidRPr="00A94A08">
        <w:rPr>
          <w:rFonts w:ascii="Lato" w:hAnsi="Lato"/>
          <w:b/>
          <w:bCs/>
          <w:sz w:val="22"/>
          <w:szCs w:val="22"/>
        </w:rPr>
        <w:t>3</w:t>
      </w:r>
      <w:r w:rsidR="00752BC1" w:rsidRPr="00A94A08">
        <w:rPr>
          <w:rFonts w:ascii="Lato" w:hAnsi="Lato"/>
          <w:b/>
          <w:bCs/>
          <w:sz w:val="22"/>
          <w:szCs w:val="22"/>
        </w:rPr>
        <w:t xml:space="preserve"> </w:t>
      </w:r>
    </w:p>
    <w:p w14:paraId="64A27209" w14:textId="77777777" w:rsidR="00441452" w:rsidRPr="00A94A08" w:rsidRDefault="00441452" w:rsidP="00441452">
      <w:pPr>
        <w:spacing w:line="259" w:lineRule="auto"/>
        <w:jc w:val="left"/>
        <w:rPr>
          <w:rFonts w:ascii="Lato" w:hAnsi="Lato"/>
          <w:b/>
          <w:bCs/>
          <w:sz w:val="22"/>
          <w:szCs w:val="22"/>
        </w:rPr>
      </w:pPr>
      <w:r w:rsidRPr="00A94A08">
        <w:rPr>
          <w:rFonts w:ascii="Lato" w:hAnsi="Lato"/>
          <w:b/>
          <w:bCs/>
          <w:sz w:val="22"/>
          <w:szCs w:val="22"/>
        </w:rPr>
        <w:t>Dokumenty w zestawie: 9.</w:t>
      </w:r>
    </w:p>
    <w:p w14:paraId="37EC25C2" w14:textId="6E9B45F0" w:rsidR="0030263B" w:rsidRPr="00A94A08" w:rsidRDefault="00F1499C" w:rsidP="00A7358C">
      <w:pPr>
        <w:spacing w:line="259" w:lineRule="auto"/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D</w:t>
      </w:r>
      <w:r w:rsidR="00752BC1" w:rsidRPr="00A94A08">
        <w:rPr>
          <w:rFonts w:ascii="Lato" w:hAnsi="Lato"/>
          <w:b/>
          <w:bCs/>
          <w:sz w:val="22"/>
          <w:szCs w:val="22"/>
        </w:rPr>
        <w:t>okument główny:</w:t>
      </w:r>
      <w:r w:rsidR="00F217BD" w:rsidRPr="00A94A08">
        <w:rPr>
          <w:rFonts w:ascii="Lato" w:hAnsi="Lato"/>
          <w:b/>
          <w:bCs/>
          <w:sz w:val="22"/>
          <w:szCs w:val="22"/>
        </w:rPr>
        <w:t xml:space="preserve"> R</w:t>
      </w:r>
      <w:r w:rsidR="0030263B" w:rsidRPr="00A94A08">
        <w:rPr>
          <w:rFonts w:ascii="Lato" w:hAnsi="Lato"/>
          <w:b/>
          <w:bCs/>
          <w:sz w:val="22"/>
          <w:szCs w:val="22"/>
        </w:rPr>
        <w:t>EGULAMIN PRACY</w:t>
      </w:r>
      <w:r w:rsidR="00F217BD" w:rsidRPr="00A94A08">
        <w:rPr>
          <w:rFonts w:ascii="Lato" w:hAnsi="Lato"/>
          <w:b/>
          <w:bCs/>
          <w:sz w:val="22"/>
          <w:szCs w:val="22"/>
        </w:rPr>
        <w:t xml:space="preserve"> KOP </w:t>
      </w:r>
    </w:p>
    <w:p w14:paraId="22209878" w14:textId="1A84B7C3" w:rsidR="00F217BD" w:rsidRPr="00A94A08" w:rsidRDefault="00F217BD" w:rsidP="00A7358C">
      <w:pPr>
        <w:numPr>
          <w:ilvl w:val="1"/>
          <w:numId w:val="6"/>
        </w:numPr>
        <w:spacing w:after="160" w:line="259" w:lineRule="auto"/>
        <w:ind w:left="357" w:hanging="357"/>
        <w:rPr>
          <w:rFonts w:ascii="Lato" w:hAnsi="Lato" w:cs="Arial"/>
          <w:sz w:val="22"/>
          <w:szCs w:val="22"/>
        </w:rPr>
      </w:pPr>
      <w:bookmarkStart w:id="3" w:name="_Hlk176284229"/>
      <w:bookmarkEnd w:id="2"/>
      <w:r w:rsidRPr="00A94A08">
        <w:rPr>
          <w:rFonts w:ascii="Lato" w:hAnsi="Lato" w:cs="Arial"/>
          <w:sz w:val="22"/>
          <w:szCs w:val="22"/>
        </w:rPr>
        <w:t xml:space="preserve">Wzór Deklaracja o bezstronności i poufności Przewodniczącego, Sekretarza, Członka Kierownictwa nadzorującego Departament Oceny Inwestycji – Załącznik nr </w:t>
      </w:r>
      <w:r w:rsidR="0030263B" w:rsidRPr="00A94A08">
        <w:rPr>
          <w:rFonts w:ascii="Lato" w:hAnsi="Lato" w:cs="Arial"/>
          <w:sz w:val="22"/>
          <w:szCs w:val="22"/>
        </w:rPr>
        <w:t>3.</w:t>
      </w:r>
      <w:r w:rsidRPr="00A94A08">
        <w:rPr>
          <w:rFonts w:ascii="Lato" w:hAnsi="Lato" w:cs="Arial"/>
          <w:sz w:val="22"/>
          <w:szCs w:val="22"/>
        </w:rPr>
        <w:t>1 (zgodnie ze wzorem);</w:t>
      </w:r>
    </w:p>
    <w:p w14:paraId="5785EB30" w14:textId="58950535" w:rsidR="00F217BD" w:rsidRPr="00A94A08" w:rsidRDefault="00F217BD" w:rsidP="00A7358C">
      <w:pPr>
        <w:numPr>
          <w:ilvl w:val="1"/>
          <w:numId w:val="6"/>
        </w:numPr>
        <w:spacing w:after="160" w:line="259" w:lineRule="auto"/>
        <w:ind w:left="357" w:hanging="357"/>
        <w:rPr>
          <w:rFonts w:ascii="Lato" w:hAnsi="Lato" w:cs="Arial"/>
          <w:sz w:val="22"/>
          <w:szCs w:val="22"/>
        </w:rPr>
      </w:pPr>
      <w:r w:rsidRPr="00A94A08">
        <w:rPr>
          <w:rFonts w:ascii="Lato" w:hAnsi="Lato" w:cs="Arial"/>
          <w:sz w:val="22"/>
          <w:szCs w:val="22"/>
        </w:rPr>
        <w:t xml:space="preserve">Wzór Deklaracja o bezstronności i poufności eksperta - Załącznik nr </w:t>
      </w:r>
      <w:r w:rsidR="00426E6C" w:rsidRPr="00A94A08">
        <w:rPr>
          <w:rFonts w:ascii="Lato" w:hAnsi="Lato" w:cs="Arial"/>
          <w:sz w:val="22"/>
          <w:szCs w:val="22"/>
        </w:rPr>
        <w:t>3.</w:t>
      </w:r>
      <w:r w:rsidRPr="00A94A08">
        <w:rPr>
          <w:rFonts w:ascii="Lato" w:hAnsi="Lato" w:cs="Arial"/>
          <w:sz w:val="22"/>
          <w:szCs w:val="22"/>
        </w:rPr>
        <w:t>2 (zgodnie ze wzorem);</w:t>
      </w:r>
    </w:p>
    <w:p w14:paraId="479C8819" w14:textId="565500AA" w:rsidR="00F217BD" w:rsidRPr="00A94A08" w:rsidRDefault="00F217BD" w:rsidP="00A7358C">
      <w:pPr>
        <w:numPr>
          <w:ilvl w:val="1"/>
          <w:numId w:val="6"/>
        </w:numPr>
        <w:spacing w:after="160" w:line="259" w:lineRule="auto"/>
        <w:ind w:left="357" w:hanging="357"/>
        <w:rPr>
          <w:rFonts w:ascii="Lato" w:hAnsi="Lato" w:cs="Arial"/>
          <w:sz w:val="22"/>
          <w:szCs w:val="22"/>
        </w:rPr>
      </w:pPr>
      <w:r w:rsidRPr="00A94A08">
        <w:rPr>
          <w:rFonts w:ascii="Lato" w:hAnsi="Lato" w:cs="Arial"/>
          <w:sz w:val="22"/>
          <w:szCs w:val="22"/>
        </w:rPr>
        <w:t>Wzór Deklaracja o bezstronności i poufności Członka KOP – Załącznik nr 3</w:t>
      </w:r>
      <w:r w:rsidR="00426E6C" w:rsidRPr="00A94A08">
        <w:rPr>
          <w:rFonts w:ascii="Lato" w:hAnsi="Lato" w:cs="Arial"/>
          <w:sz w:val="22"/>
          <w:szCs w:val="22"/>
        </w:rPr>
        <w:t>.3</w:t>
      </w:r>
      <w:r w:rsidRPr="00A94A08">
        <w:rPr>
          <w:rFonts w:ascii="Lato" w:hAnsi="Lato" w:cs="Arial"/>
          <w:sz w:val="22"/>
          <w:szCs w:val="22"/>
        </w:rPr>
        <w:t xml:space="preserve"> (zgodnie ze wzorem);</w:t>
      </w:r>
    </w:p>
    <w:bookmarkEnd w:id="3"/>
    <w:p w14:paraId="5B1E03FE" w14:textId="31C8AA23" w:rsidR="00F217BD" w:rsidRPr="00A94A08" w:rsidRDefault="00F217BD" w:rsidP="00A7358C">
      <w:pPr>
        <w:numPr>
          <w:ilvl w:val="1"/>
          <w:numId w:val="6"/>
        </w:numPr>
        <w:spacing w:after="160" w:line="259" w:lineRule="auto"/>
        <w:ind w:left="357" w:hanging="357"/>
        <w:rPr>
          <w:rFonts w:ascii="Lato" w:hAnsi="Lato" w:cs="Arial"/>
          <w:bCs/>
          <w:sz w:val="22"/>
          <w:szCs w:val="22"/>
        </w:rPr>
      </w:pPr>
      <w:r w:rsidRPr="00A94A08">
        <w:rPr>
          <w:rFonts w:ascii="Lato" w:eastAsia="Times New Roman" w:hAnsi="Lato" w:cs="Arial"/>
          <w:bCs/>
          <w:sz w:val="22"/>
          <w:szCs w:val="22"/>
        </w:rPr>
        <w:t xml:space="preserve">Wzór Lista sprawdzająca - </w:t>
      </w:r>
      <w:r w:rsidRPr="00A94A08">
        <w:rPr>
          <w:rFonts w:ascii="Lato" w:hAnsi="Lato" w:cs="Arial"/>
          <w:sz w:val="22"/>
          <w:szCs w:val="22"/>
        </w:rPr>
        <w:t xml:space="preserve">Załącznik nr </w:t>
      </w:r>
      <w:r w:rsidR="00426E6C" w:rsidRPr="00A94A08">
        <w:rPr>
          <w:rFonts w:ascii="Lato" w:hAnsi="Lato" w:cs="Arial"/>
          <w:sz w:val="22"/>
          <w:szCs w:val="22"/>
        </w:rPr>
        <w:t>3.</w:t>
      </w:r>
      <w:r w:rsidRPr="00A94A08">
        <w:rPr>
          <w:rFonts w:ascii="Lato" w:hAnsi="Lato" w:cs="Arial"/>
          <w:sz w:val="22"/>
          <w:szCs w:val="22"/>
        </w:rPr>
        <w:t>4 (zgodnie ze wzorem);</w:t>
      </w:r>
    </w:p>
    <w:p w14:paraId="298C0A1B" w14:textId="52909E32" w:rsidR="00F217BD" w:rsidRPr="00A94A08" w:rsidRDefault="00F217BD" w:rsidP="00A7358C">
      <w:pPr>
        <w:numPr>
          <w:ilvl w:val="1"/>
          <w:numId w:val="6"/>
        </w:numPr>
        <w:spacing w:after="160" w:line="259" w:lineRule="auto"/>
        <w:ind w:left="357" w:hanging="357"/>
        <w:rPr>
          <w:rFonts w:ascii="Lato" w:hAnsi="Lato" w:cs="Arial"/>
          <w:bCs/>
          <w:sz w:val="22"/>
          <w:szCs w:val="22"/>
        </w:rPr>
      </w:pPr>
      <w:r w:rsidRPr="00A94A08">
        <w:rPr>
          <w:rFonts w:ascii="Lato" w:eastAsia="Times New Roman" w:hAnsi="Lato" w:cs="Arial"/>
          <w:bCs/>
          <w:sz w:val="22"/>
          <w:szCs w:val="22"/>
        </w:rPr>
        <w:t xml:space="preserve">Wzór Zbiorczej karty oceny - </w:t>
      </w:r>
      <w:r w:rsidRPr="00A94A08">
        <w:rPr>
          <w:rFonts w:ascii="Lato" w:hAnsi="Lato" w:cs="Arial"/>
          <w:sz w:val="22"/>
          <w:szCs w:val="22"/>
        </w:rPr>
        <w:t>Załącznik nr</w:t>
      </w:r>
      <w:r w:rsidR="00426E6C" w:rsidRPr="00A94A08">
        <w:rPr>
          <w:rFonts w:ascii="Lato" w:hAnsi="Lato" w:cs="Arial"/>
          <w:sz w:val="22"/>
          <w:szCs w:val="22"/>
        </w:rPr>
        <w:t xml:space="preserve"> 3.</w:t>
      </w:r>
      <w:r w:rsidRPr="00A94A08">
        <w:rPr>
          <w:rFonts w:ascii="Lato" w:hAnsi="Lato" w:cs="Arial"/>
          <w:sz w:val="22"/>
          <w:szCs w:val="22"/>
        </w:rPr>
        <w:t>5 (zgodnie ze wzorem);</w:t>
      </w:r>
    </w:p>
    <w:p w14:paraId="7C6C77AF" w14:textId="73989CAB" w:rsidR="00F217BD" w:rsidRPr="00A94A08" w:rsidRDefault="00F217BD" w:rsidP="00A7358C">
      <w:pPr>
        <w:numPr>
          <w:ilvl w:val="1"/>
          <w:numId w:val="6"/>
        </w:numPr>
        <w:spacing w:after="160" w:line="259" w:lineRule="auto"/>
        <w:ind w:left="357" w:hanging="357"/>
        <w:rPr>
          <w:rFonts w:ascii="Lato" w:hAnsi="Lato" w:cs="Arial"/>
          <w:sz w:val="22"/>
          <w:szCs w:val="22"/>
        </w:rPr>
      </w:pPr>
      <w:r w:rsidRPr="00A94A08">
        <w:rPr>
          <w:rFonts w:ascii="Lato" w:hAnsi="Lato" w:cs="Arial"/>
          <w:sz w:val="22"/>
          <w:szCs w:val="22"/>
        </w:rPr>
        <w:lastRenderedPageBreak/>
        <w:t xml:space="preserve">Wzór Protokołu z oceny przedsięwzięć i prac KOP - Załącznik nr </w:t>
      </w:r>
      <w:r w:rsidR="00426E6C" w:rsidRPr="00A94A08">
        <w:rPr>
          <w:rFonts w:ascii="Lato" w:hAnsi="Lato" w:cs="Arial"/>
          <w:sz w:val="22"/>
          <w:szCs w:val="22"/>
        </w:rPr>
        <w:t>3.</w:t>
      </w:r>
      <w:r w:rsidRPr="00A94A08">
        <w:rPr>
          <w:rFonts w:ascii="Lato" w:hAnsi="Lato" w:cs="Arial"/>
          <w:sz w:val="22"/>
          <w:szCs w:val="22"/>
        </w:rPr>
        <w:t>6 (zgodnie ze wzorem);</w:t>
      </w:r>
    </w:p>
    <w:p w14:paraId="68387885" w14:textId="01B28E03" w:rsidR="00F217BD" w:rsidRPr="00A94A08" w:rsidRDefault="00F217BD" w:rsidP="00A7358C">
      <w:pPr>
        <w:numPr>
          <w:ilvl w:val="1"/>
          <w:numId w:val="6"/>
        </w:numPr>
        <w:spacing w:after="160" w:line="259" w:lineRule="auto"/>
        <w:ind w:left="357" w:hanging="357"/>
        <w:rPr>
          <w:rFonts w:ascii="Lato" w:hAnsi="Lato" w:cs="Arial"/>
          <w:bCs/>
          <w:sz w:val="22"/>
          <w:szCs w:val="22"/>
        </w:rPr>
      </w:pPr>
      <w:r w:rsidRPr="00A94A08">
        <w:rPr>
          <w:rFonts w:ascii="Lato" w:hAnsi="Lato" w:cs="Arial"/>
          <w:bCs/>
          <w:sz w:val="22"/>
          <w:szCs w:val="22"/>
        </w:rPr>
        <w:t xml:space="preserve">Wzór Listy rankingowej - </w:t>
      </w:r>
      <w:r w:rsidRPr="00A94A08">
        <w:rPr>
          <w:rFonts w:ascii="Lato" w:hAnsi="Lato" w:cs="Arial"/>
          <w:sz w:val="22"/>
          <w:szCs w:val="22"/>
        </w:rPr>
        <w:t xml:space="preserve">Załącznik nr </w:t>
      </w:r>
      <w:r w:rsidR="00426E6C" w:rsidRPr="00A94A08">
        <w:rPr>
          <w:rFonts w:ascii="Lato" w:hAnsi="Lato" w:cs="Arial"/>
          <w:sz w:val="22"/>
          <w:szCs w:val="22"/>
        </w:rPr>
        <w:t>3.</w:t>
      </w:r>
      <w:r w:rsidRPr="00A94A08">
        <w:rPr>
          <w:rFonts w:ascii="Lato" w:hAnsi="Lato" w:cs="Arial"/>
          <w:sz w:val="22"/>
          <w:szCs w:val="22"/>
        </w:rPr>
        <w:t>7 (zgodnie ze wzorem);</w:t>
      </w:r>
    </w:p>
    <w:p w14:paraId="59748192" w14:textId="1366A864" w:rsidR="00F217BD" w:rsidRPr="00A94A08" w:rsidRDefault="00F217BD" w:rsidP="00A7358C">
      <w:pPr>
        <w:numPr>
          <w:ilvl w:val="1"/>
          <w:numId w:val="6"/>
        </w:numPr>
        <w:spacing w:after="160" w:line="259" w:lineRule="auto"/>
        <w:ind w:left="357" w:hanging="357"/>
        <w:rPr>
          <w:rFonts w:ascii="Lato" w:hAnsi="Lato" w:cs="Arial"/>
          <w:bCs/>
          <w:sz w:val="22"/>
          <w:szCs w:val="22"/>
        </w:rPr>
      </w:pPr>
      <w:r w:rsidRPr="00A94A08">
        <w:rPr>
          <w:rFonts w:ascii="Lato" w:hAnsi="Lato" w:cs="Arial"/>
          <w:bCs/>
          <w:sz w:val="22"/>
          <w:szCs w:val="22"/>
        </w:rPr>
        <w:t xml:space="preserve">Wzór Powołanie KOP - </w:t>
      </w:r>
      <w:r w:rsidRPr="00A94A08">
        <w:rPr>
          <w:rFonts w:ascii="Lato" w:hAnsi="Lato" w:cs="Arial"/>
          <w:sz w:val="22"/>
          <w:szCs w:val="22"/>
        </w:rPr>
        <w:t xml:space="preserve">Załącznik nr </w:t>
      </w:r>
      <w:r w:rsidR="00426E6C" w:rsidRPr="00A94A08">
        <w:rPr>
          <w:rFonts w:ascii="Lato" w:hAnsi="Lato" w:cs="Arial"/>
          <w:sz w:val="22"/>
          <w:szCs w:val="22"/>
        </w:rPr>
        <w:t>3.</w:t>
      </w:r>
      <w:r w:rsidRPr="00A94A08">
        <w:rPr>
          <w:rFonts w:ascii="Lato" w:hAnsi="Lato" w:cs="Arial"/>
          <w:sz w:val="22"/>
          <w:szCs w:val="22"/>
        </w:rPr>
        <w:t>8 (zgodnie ze wzorem).</w:t>
      </w:r>
    </w:p>
    <w:p w14:paraId="31FAC098" w14:textId="77777777" w:rsidR="00F217BD" w:rsidRPr="00A94A08" w:rsidRDefault="00F217BD" w:rsidP="00F217BD">
      <w:pPr>
        <w:spacing w:after="160" w:line="259" w:lineRule="auto"/>
        <w:rPr>
          <w:rFonts w:ascii="Lato" w:hAnsi="Lato"/>
          <w:bCs/>
          <w:sz w:val="22"/>
          <w:szCs w:val="22"/>
        </w:rPr>
      </w:pPr>
    </w:p>
    <w:p w14:paraId="76A10165" w14:textId="77777777" w:rsidR="00037EE2" w:rsidRDefault="00752BC1" w:rsidP="00752BC1">
      <w:pPr>
        <w:spacing w:line="259" w:lineRule="auto"/>
        <w:rPr>
          <w:rFonts w:ascii="Lato" w:hAnsi="Lato"/>
          <w:b/>
          <w:bCs/>
          <w:sz w:val="22"/>
          <w:szCs w:val="22"/>
        </w:rPr>
      </w:pPr>
      <w:r w:rsidRPr="00A94A08">
        <w:rPr>
          <w:rFonts w:ascii="Lato" w:hAnsi="Lato"/>
          <w:b/>
          <w:bCs/>
          <w:sz w:val="22"/>
          <w:szCs w:val="22"/>
        </w:rPr>
        <w:t xml:space="preserve">Zestaw 4 </w:t>
      </w:r>
    </w:p>
    <w:p w14:paraId="3DB34D74" w14:textId="77777777" w:rsidR="00A01587" w:rsidRPr="00A94A08" w:rsidRDefault="00A01587" w:rsidP="00A01587">
      <w:pPr>
        <w:spacing w:line="259" w:lineRule="auto"/>
        <w:jc w:val="left"/>
        <w:rPr>
          <w:rFonts w:ascii="Lato" w:hAnsi="Lato"/>
          <w:b/>
          <w:bCs/>
          <w:sz w:val="22"/>
          <w:szCs w:val="22"/>
        </w:rPr>
      </w:pPr>
      <w:r w:rsidRPr="00A94A08">
        <w:rPr>
          <w:rFonts w:ascii="Lato" w:hAnsi="Lato"/>
          <w:b/>
          <w:bCs/>
          <w:sz w:val="22"/>
          <w:szCs w:val="22"/>
        </w:rPr>
        <w:t>Dokumenty w zestawie: 14.</w:t>
      </w:r>
    </w:p>
    <w:p w14:paraId="2BED0C6E" w14:textId="2D15A65E" w:rsidR="00752BC1" w:rsidRPr="00A94A08" w:rsidRDefault="00037EE2" w:rsidP="00752BC1">
      <w:pPr>
        <w:spacing w:line="259" w:lineRule="auto"/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D</w:t>
      </w:r>
      <w:r w:rsidR="00752BC1" w:rsidRPr="00A94A08">
        <w:rPr>
          <w:rFonts w:ascii="Lato" w:hAnsi="Lato"/>
          <w:b/>
          <w:bCs/>
          <w:sz w:val="22"/>
          <w:szCs w:val="22"/>
        </w:rPr>
        <w:t>okument główny: UMOWA</w:t>
      </w:r>
    </w:p>
    <w:p w14:paraId="21F8AAB0" w14:textId="46D87EF6" w:rsidR="000B571A" w:rsidRPr="00A94A08" w:rsidRDefault="000B571A" w:rsidP="00A7358C">
      <w:pPr>
        <w:pStyle w:val="Akapitzlist"/>
        <w:numPr>
          <w:ilvl w:val="0"/>
          <w:numId w:val="7"/>
        </w:numPr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 xml:space="preserve">Harmonogram realizacji Przedsięwzięcia i dokonywania wydatków - Załącznik nr </w:t>
      </w:r>
      <w:r w:rsidR="00D625E1" w:rsidRPr="00A94A08">
        <w:rPr>
          <w:rFonts w:ascii="Lato" w:hAnsi="Lato"/>
          <w:bCs/>
          <w:sz w:val="22"/>
          <w:szCs w:val="22"/>
        </w:rPr>
        <w:t>4.</w:t>
      </w:r>
      <w:r w:rsidR="00544001" w:rsidRPr="00A94A08">
        <w:rPr>
          <w:rFonts w:ascii="Lato" w:hAnsi="Lato"/>
          <w:bCs/>
          <w:sz w:val="22"/>
          <w:szCs w:val="22"/>
        </w:rPr>
        <w:t xml:space="preserve">1 </w:t>
      </w:r>
      <w:r w:rsidRPr="00A94A08">
        <w:rPr>
          <w:rFonts w:ascii="Lato" w:hAnsi="Lato"/>
          <w:bCs/>
          <w:sz w:val="22"/>
          <w:szCs w:val="22"/>
        </w:rPr>
        <w:t>(zgodnie ze wzorem)</w:t>
      </w:r>
      <w:r w:rsidR="00C12366" w:rsidRPr="00A94A08">
        <w:rPr>
          <w:rFonts w:ascii="Lato" w:hAnsi="Lato"/>
          <w:bCs/>
          <w:sz w:val="22"/>
          <w:szCs w:val="22"/>
        </w:rPr>
        <w:t>;</w:t>
      </w:r>
    </w:p>
    <w:p w14:paraId="5BB8D6D6" w14:textId="528EC01A" w:rsidR="000B571A" w:rsidRPr="00A94A08" w:rsidRDefault="000B571A" w:rsidP="00A7358C">
      <w:pPr>
        <w:pStyle w:val="Akapitzlist"/>
        <w:numPr>
          <w:ilvl w:val="0"/>
          <w:numId w:val="7"/>
        </w:numPr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 xml:space="preserve">Harmonogram płatności wraz z instrukcją - Załącznik nr </w:t>
      </w:r>
      <w:r w:rsidR="00D625E1" w:rsidRPr="00A94A08">
        <w:rPr>
          <w:rFonts w:ascii="Lato" w:hAnsi="Lato"/>
          <w:bCs/>
          <w:sz w:val="22"/>
          <w:szCs w:val="22"/>
        </w:rPr>
        <w:t>4.</w:t>
      </w:r>
      <w:r w:rsidR="00544001" w:rsidRPr="00A94A08">
        <w:rPr>
          <w:rFonts w:ascii="Lato" w:hAnsi="Lato"/>
          <w:bCs/>
          <w:sz w:val="22"/>
          <w:szCs w:val="22"/>
        </w:rPr>
        <w:t>2</w:t>
      </w:r>
      <w:r w:rsidRPr="00A94A08">
        <w:rPr>
          <w:rFonts w:ascii="Lato" w:hAnsi="Lato"/>
          <w:bCs/>
          <w:sz w:val="22"/>
          <w:szCs w:val="22"/>
        </w:rPr>
        <w:t xml:space="preserve"> (zgodnie ze wzorem);</w:t>
      </w:r>
    </w:p>
    <w:p w14:paraId="4AD33B06" w14:textId="60EBF5BE" w:rsidR="000B571A" w:rsidRPr="00A94A08" w:rsidRDefault="000B571A" w:rsidP="00A7358C">
      <w:pPr>
        <w:pStyle w:val="Akapitzlist"/>
        <w:numPr>
          <w:ilvl w:val="0"/>
          <w:numId w:val="7"/>
        </w:numPr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 xml:space="preserve">Wzór oświadczenia o zmianie rachunku bankowego OOW - Załącznik nr </w:t>
      </w:r>
      <w:r w:rsidR="00D625E1" w:rsidRPr="00A94A08">
        <w:rPr>
          <w:rFonts w:ascii="Lato" w:hAnsi="Lato"/>
          <w:bCs/>
          <w:sz w:val="22"/>
          <w:szCs w:val="22"/>
        </w:rPr>
        <w:t>4.</w:t>
      </w:r>
      <w:r w:rsidR="00544001" w:rsidRPr="00A94A08">
        <w:rPr>
          <w:rFonts w:ascii="Lato" w:hAnsi="Lato"/>
          <w:bCs/>
          <w:sz w:val="22"/>
          <w:szCs w:val="22"/>
        </w:rPr>
        <w:t>3</w:t>
      </w:r>
      <w:r w:rsidRPr="00A94A08">
        <w:rPr>
          <w:rFonts w:ascii="Lato" w:hAnsi="Lato"/>
          <w:bCs/>
          <w:sz w:val="22"/>
          <w:szCs w:val="22"/>
        </w:rPr>
        <w:t xml:space="preserve"> (zgodnie ze wzorem);</w:t>
      </w:r>
    </w:p>
    <w:p w14:paraId="248C2A86" w14:textId="50EDEE26" w:rsidR="000B571A" w:rsidRPr="00A94A08" w:rsidRDefault="000B571A" w:rsidP="00A7358C">
      <w:pPr>
        <w:pStyle w:val="Akapitzlist"/>
        <w:numPr>
          <w:ilvl w:val="0"/>
          <w:numId w:val="7"/>
        </w:numPr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 xml:space="preserve">Strategia Promocji i Informacji oraz Księga Identyfikacji Wizualnej KPO – Załącznik nr </w:t>
      </w:r>
      <w:r w:rsidR="00D625E1" w:rsidRPr="00A94A08">
        <w:rPr>
          <w:rFonts w:ascii="Lato" w:hAnsi="Lato"/>
          <w:bCs/>
          <w:sz w:val="22"/>
          <w:szCs w:val="22"/>
        </w:rPr>
        <w:t>4.</w:t>
      </w:r>
      <w:r w:rsidR="00544001" w:rsidRPr="00A94A08">
        <w:rPr>
          <w:rFonts w:ascii="Lato" w:hAnsi="Lato"/>
          <w:bCs/>
          <w:sz w:val="22"/>
          <w:szCs w:val="22"/>
        </w:rPr>
        <w:t>4</w:t>
      </w:r>
      <w:r w:rsidR="00F9165E" w:rsidRPr="00A94A08">
        <w:rPr>
          <w:rFonts w:ascii="Lato" w:hAnsi="Lato"/>
          <w:bCs/>
          <w:sz w:val="22"/>
          <w:szCs w:val="22"/>
        </w:rPr>
        <w:t xml:space="preserve"> (dokument informacyjny)</w:t>
      </w:r>
      <w:r w:rsidR="00544001" w:rsidRPr="00A94A08">
        <w:rPr>
          <w:rFonts w:ascii="Lato" w:hAnsi="Lato"/>
          <w:bCs/>
          <w:sz w:val="22"/>
          <w:szCs w:val="22"/>
        </w:rPr>
        <w:t>;</w:t>
      </w:r>
    </w:p>
    <w:p w14:paraId="30482C40" w14:textId="5DC3F390" w:rsidR="000B571A" w:rsidRPr="00A94A08" w:rsidRDefault="000B571A" w:rsidP="00A7358C">
      <w:pPr>
        <w:pStyle w:val="Akapitzlist"/>
        <w:numPr>
          <w:ilvl w:val="0"/>
          <w:numId w:val="7"/>
        </w:numPr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 xml:space="preserve">Wzór weksla i deklaracji wekslowej - Załącznik nr </w:t>
      </w:r>
      <w:r w:rsidR="00D625E1" w:rsidRPr="00A94A08">
        <w:rPr>
          <w:rFonts w:ascii="Lato" w:hAnsi="Lato"/>
          <w:bCs/>
          <w:sz w:val="22"/>
          <w:szCs w:val="22"/>
        </w:rPr>
        <w:t>4.</w:t>
      </w:r>
      <w:r w:rsidR="00544001" w:rsidRPr="00A94A08">
        <w:rPr>
          <w:rFonts w:ascii="Lato" w:hAnsi="Lato"/>
          <w:bCs/>
          <w:sz w:val="22"/>
          <w:szCs w:val="22"/>
        </w:rPr>
        <w:t>5</w:t>
      </w:r>
      <w:r w:rsidRPr="00A94A08">
        <w:rPr>
          <w:rFonts w:ascii="Lato" w:hAnsi="Lato"/>
          <w:bCs/>
          <w:sz w:val="22"/>
          <w:szCs w:val="22"/>
        </w:rPr>
        <w:t xml:space="preserve"> (zgodnie ze wzorem);</w:t>
      </w:r>
    </w:p>
    <w:p w14:paraId="3D1333AA" w14:textId="5DC57EC0" w:rsidR="00ED615B" w:rsidRPr="00A94A08" w:rsidRDefault="00ED615B" w:rsidP="00A7358C">
      <w:pPr>
        <w:pStyle w:val="Akapitzlist"/>
        <w:numPr>
          <w:ilvl w:val="0"/>
          <w:numId w:val="7"/>
        </w:numPr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 xml:space="preserve">Wykaz dokumentów wymaganych do zrealizowania inwestycji - Załącznik nr </w:t>
      </w:r>
      <w:r w:rsidR="00D625E1" w:rsidRPr="00A94A08">
        <w:rPr>
          <w:rFonts w:ascii="Lato" w:hAnsi="Lato"/>
          <w:bCs/>
          <w:sz w:val="22"/>
          <w:szCs w:val="22"/>
        </w:rPr>
        <w:t>4.</w:t>
      </w:r>
      <w:r w:rsidR="00544001" w:rsidRPr="00A94A08">
        <w:rPr>
          <w:rFonts w:ascii="Lato" w:hAnsi="Lato"/>
          <w:bCs/>
          <w:sz w:val="22"/>
          <w:szCs w:val="22"/>
        </w:rPr>
        <w:t>6</w:t>
      </w:r>
      <w:r w:rsidR="00F9165E" w:rsidRPr="00A94A08">
        <w:rPr>
          <w:rFonts w:ascii="Lato" w:hAnsi="Lato"/>
          <w:bCs/>
          <w:sz w:val="22"/>
          <w:szCs w:val="22"/>
        </w:rPr>
        <w:t xml:space="preserve"> (dokument informacyjny)</w:t>
      </w:r>
      <w:r w:rsidR="002A3F91">
        <w:rPr>
          <w:rFonts w:ascii="Lato" w:hAnsi="Lato"/>
          <w:bCs/>
          <w:sz w:val="22"/>
          <w:szCs w:val="22"/>
        </w:rPr>
        <w:t>;</w:t>
      </w:r>
    </w:p>
    <w:p w14:paraId="786C8069" w14:textId="4FE6C592" w:rsidR="00ED615B" w:rsidRPr="00A94A08" w:rsidRDefault="00417F0A" w:rsidP="00A7358C">
      <w:pPr>
        <w:pStyle w:val="Akapitzlist"/>
        <w:numPr>
          <w:ilvl w:val="0"/>
          <w:numId w:val="7"/>
        </w:numPr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>Zasady współpracy Stron w obszarze danych osobowych w ramach Umowy</w:t>
      </w:r>
      <w:r w:rsidR="00ED615B" w:rsidRPr="00A94A08">
        <w:rPr>
          <w:rFonts w:ascii="Lato" w:hAnsi="Lato"/>
          <w:bCs/>
          <w:sz w:val="22"/>
          <w:szCs w:val="22"/>
        </w:rPr>
        <w:t xml:space="preserve">- Załącznik nr </w:t>
      </w:r>
      <w:r w:rsidR="00D625E1" w:rsidRPr="00A94A08">
        <w:rPr>
          <w:rFonts w:ascii="Lato" w:hAnsi="Lato"/>
          <w:bCs/>
          <w:sz w:val="22"/>
          <w:szCs w:val="22"/>
        </w:rPr>
        <w:t>4.</w:t>
      </w:r>
      <w:r w:rsidR="00544001" w:rsidRPr="00A94A08">
        <w:rPr>
          <w:rFonts w:ascii="Lato" w:hAnsi="Lato"/>
          <w:bCs/>
          <w:sz w:val="22"/>
          <w:szCs w:val="22"/>
        </w:rPr>
        <w:t>7</w:t>
      </w:r>
      <w:r w:rsidR="00ED615B" w:rsidRPr="00A94A08">
        <w:rPr>
          <w:rFonts w:ascii="Lato" w:hAnsi="Lato"/>
          <w:bCs/>
          <w:sz w:val="22"/>
          <w:szCs w:val="22"/>
        </w:rPr>
        <w:t xml:space="preserve"> (zgodnie ze wzorem);</w:t>
      </w:r>
    </w:p>
    <w:p w14:paraId="75873A3F" w14:textId="2F390075" w:rsidR="00ED615B" w:rsidRPr="00A94A08" w:rsidRDefault="00ED615B" w:rsidP="00A7358C">
      <w:pPr>
        <w:pStyle w:val="Akapitzlist"/>
        <w:numPr>
          <w:ilvl w:val="0"/>
          <w:numId w:val="7"/>
        </w:numPr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>Wykaz sprzętu lub aparatury medycznej o wartości początkowej powyżej 100 tys. złotych - Załącznik nr</w:t>
      </w:r>
      <w:r w:rsidR="00752BC1" w:rsidRPr="00A94A08">
        <w:rPr>
          <w:rFonts w:ascii="Lato" w:hAnsi="Lato"/>
          <w:bCs/>
          <w:sz w:val="22"/>
          <w:szCs w:val="22"/>
        </w:rPr>
        <w:t xml:space="preserve"> </w:t>
      </w:r>
      <w:r w:rsidR="00D625E1" w:rsidRPr="00A94A08">
        <w:rPr>
          <w:rFonts w:ascii="Lato" w:hAnsi="Lato"/>
          <w:bCs/>
          <w:sz w:val="22"/>
          <w:szCs w:val="22"/>
        </w:rPr>
        <w:t>4.</w:t>
      </w:r>
      <w:r w:rsidRPr="00A94A08">
        <w:rPr>
          <w:rFonts w:ascii="Lato" w:hAnsi="Lato"/>
          <w:bCs/>
          <w:sz w:val="22"/>
          <w:szCs w:val="22"/>
        </w:rPr>
        <w:t xml:space="preserve"> </w:t>
      </w:r>
      <w:r w:rsidR="00544001" w:rsidRPr="00A94A08">
        <w:rPr>
          <w:rFonts w:ascii="Lato" w:hAnsi="Lato"/>
          <w:bCs/>
          <w:sz w:val="22"/>
          <w:szCs w:val="22"/>
        </w:rPr>
        <w:t>8</w:t>
      </w:r>
      <w:r w:rsidRPr="00A94A08">
        <w:rPr>
          <w:rFonts w:ascii="Lato" w:hAnsi="Lato"/>
          <w:bCs/>
          <w:sz w:val="22"/>
          <w:szCs w:val="22"/>
        </w:rPr>
        <w:t xml:space="preserve"> (zgodnie ze wzorem);</w:t>
      </w:r>
    </w:p>
    <w:p w14:paraId="5FD277B3" w14:textId="1316D465" w:rsidR="00ED615B" w:rsidRPr="00A94A08" w:rsidRDefault="007122BA" w:rsidP="00A7358C">
      <w:pPr>
        <w:pStyle w:val="Akapitzlist"/>
        <w:numPr>
          <w:ilvl w:val="0"/>
          <w:numId w:val="7"/>
        </w:numPr>
        <w:spacing w:after="160" w:line="259" w:lineRule="auto"/>
        <w:ind w:left="357" w:hanging="357"/>
        <w:contextualSpacing w:val="0"/>
        <w:rPr>
          <w:rFonts w:ascii="Lato" w:hAnsi="Lato"/>
          <w:bCs/>
          <w:sz w:val="22"/>
          <w:szCs w:val="22"/>
        </w:rPr>
      </w:pPr>
      <w:r w:rsidRPr="00A94A08">
        <w:rPr>
          <w:rFonts w:ascii="Lato" w:hAnsi="Lato"/>
          <w:bCs/>
          <w:sz w:val="22"/>
          <w:szCs w:val="22"/>
        </w:rPr>
        <w:t>W</w:t>
      </w:r>
      <w:r w:rsidR="00C42172" w:rsidRPr="00A94A08">
        <w:rPr>
          <w:rFonts w:ascii="Lato" w:hAnsi="Lato"/>
          <w:bCs/>
          <w:sz w:val="22"/>
          <w:szCs w:val="22"/>
        </w:rPr>
        <w:t xml:space="preserve">arunki </w:t>
      </w:r>
      <w:r w:rsidRPr="00A94A08">
        <w:rPr>
          <w:rFonts w:ascii="Lato" w:hAnsi="Lato"/>
          <w:bCs/>
          <w:sz w:val="22"/>
          <w:szCs w:val="22"/>
        </w:rPr>
        <w:t>kwalifikowalności wydatków</w:t>
      </w:r>
      <w:r w:rsidR="00C42172" w:rsidRPr="00A94A08">
        <w:rPr>
          <w:rFonts w:ascii="Lato" w:hAnsi="Lato"/>
          <w:bCs/>
          <w:sz w:val="22"/>
          <w:szCs w:val="22"/>
        </w:rPr>
        <w:t xml:space="preserve"> (stanowiący Załącznik nr 2</w:t>
      </w:r>
      <w:r w:rsidR="00F9165E" w:rsidRPr="00A94A08">
        <w:rPr>
          <w:rFonts w:ascii="Lato" w:hAnsi="Lato"/>
          <w:bCs/>
          <w:sz w:val="22"/>
          <w:szCs w:val="22"/>
        </w:rPr>
        <w:t>.2</w:t>
      </w:r>
      <w:r w:rsidR="00C42172" w:rsidRPr="00A94A08">
        <w:rPr>
          <w:rFonts w:ascii="Lato" w:hAnsi="Lato"/>
          <w:bCs/>
          <w:sz w:val="22"/>
          <w:szCs w:val="22"/>
        </w:rPr>
        <w:t xml:space="preserve"> do Regulaminu wyboru) – Załącznik nr </w:t>
      </w:r>
      <w:r w:rsidR="00D625E1" w:rsidRPr="00A94A08">
        <w:rPr>
          <w:rFonts w:ascii="Lato" w:hAnsi="Lato"/>
          <w:bCs/>
          <w:sz w:val="22"/>
          <w:szCs w:val="22"/>
        </w:rPr>
        <w:t>4.</w:t>
      </w:r>
      <w:r w:rsidR="00C42172" w:rsidRPr="00A94A08">
        <w:rPr>
          <w:rFonts w:ascii="Lato" w:hAnsi="Lato"/>
          <w:bCs/>
          <w:sz w:val="22"/>
          <w:szCs w:val="22"/>
        </w:rPr>
        <w:t>9</w:t>
      </w:r>
      <w:r w:rsidR="00752BC1" w:rsidRPr="00A94A08">
        <w:rPr>
          <w:rFonts w:ascii="Lato" w:hAnsi="Lato"/>
          <w:bCs/>
          <w:sz w:val="22"/>
          <w:szCs w:val="22"/>
        </w:rPr>
        <w:t xml:space="preserve"> </w:t>
      </w:r>
      <w:r w:rsidR="00F9165E" w:rsidRPr="00A94A08">
        <w:rPr>
          <w:rFonts w:ascii="Lato" w:hAnsi="Lato"/>
          <w:bCs/>
          <w:sz w:val="22"/>
          <w:szCs w:val="22"/>
        </w:rPr>
        <w:t>(dokument informacyjny)</w:t>
      </w:r>
      <w:r w:rsidR="00752BC1" w:rsidRPr="00A94A08">
        <w:rPr>
          <w:rFonts w:ascii="Lato" w:hAnsi="Lato"/>
          <w:bCs/>
          <w:sz w:val="22"/>
          <w:szCs w:val="22"/>
        </w:rPr>
        <w:t>;</w:t>
      </w:r>
    </w:p>
    <w:p w14:paraId="79849E31" w14:textId="6DDEE1A8" w:rsidR="00ED615B" w:rsidRPr="00A94A08" w:rsidRDefault="00ED615B" w:rsidP="00A7358C">
      <w:pPr>
        <w:pStyle w:val="Akapitzlist"/>
        <w:numPr>
          <w:ilvl w:val="0"/>
          <w:numId w:val="7"/>
        </w:numPr>
        <w:spacing w:after="160" w:line="259" w:lineRule="auto"/>
        <w:ind w:left="357" w:hanging="357"/>
        <w:contextualSpacing w:val="0"/>
        <w:rPr>
          <w:rFonts w:ascii="Lato" w:hAnsi="Lato"/>
          <w:bCs/>
          <w:color w:val="0070C0"/>
          <w:sz w:val="22"/>
          <w:szCs w:val="22"/>
        </w:rPr>
      </w:pPr>
      <w:r w:rsidRPr="00A94A08">
        <w:rPr>
          <w:rFonts w:ascii="Lato" w:hAnsi="Lato"/>
          <w:bCs/>
          <w:color w:val="0070C0"/>
          <w:sz w:val="22"/>
          <w:szCs w:val="22"/>
        </w:rPr>
        <w:t xml:space="preserve">Dokument potwierdzający umocowanie przedstawiciela IOI do działania w jej imieniu i na jej rzecz – Załącznik nr </w:t>
      </w:r>
      <w:r w:rsidR="00D625E1" w:rsidRPr="00A94A08">
        <w:rPr>
          <w:rFonts w:ascii="Lato" w:hAnsi="Lato"/>
          <w:bCs/>
          <w:color w:val="0070C0"/>
          <w:sz w:val="22"/>
          <w:szCs w:val="22"/>
        </w:rPr>
        <w:t>4.</w:t>
      </w:r>
      <w:r w:rsidRPr="00A94A08">
        <w:rPr>
          <w:rFonts w:ascii="Lato" w:hAnsi="Lato"/>
          <w:bCs/>
          <w:color w:val="0070C0"/>
          <w:sz w:val="22"/>
          <w:szCs w:val="22"/>
        </w:rPr>
        <w:t>1</w:t>
      </w:r>
      <w:r w:rsidR="0092497D" w:rsidRPr="00A94A08">
        <w:rPr>
          <w:rFonts w:ascii="Lato" w:hAnsi="Lato"/>
          <w:bCs/>
          <w:color w:val="0070C0"/>
          <w:sz w:val="22"/>
          <w:szCs w:val="22"/>
        </w:rPr>
        <w:t>0</w:t>
      </w:r>
      <w:r w:rsidRPr="00A94A08">
        <w:rPr>
          <w:rFonts w:ascii="Lato" w:hAnsi="Lato"/>
          <w:bCs/>
          <w:color w:val="0070C0"/>
          <w:sz w:val="22"/>
          <w:szCs w:val="22"/>
        </w:rPr>
        <w:t xml:space="preserve"> </w:t>
      </w:r>
      <w:r w:rsidR="00172FE6" w:rsidRPr="00A94A08">
        <w:rPr>
          <w:rFonts w:ascii="Lato" w:hAnsi="Lato"/>
          <w:bCs/>
          <w:color w:val="0070C0"/>
          <w:sz w:val="22"/>
          <w:szCs w:val="22"/>
        </w:rPr>
        <w:t>(dokument IOI)</w:t>
      </w:r>
      <w:r w:rsidR="00752BC1" w:rsidRPr="00A94A08">
        <w:rPr>
          <w:rFonts w:ascii="Lato" w:hAnsi="Lato"/>
          <w:bCs/>
          <w:color w:val="0070C0"/>
          <w:sz w:val="22"/>
          <w:szCs w:val="22"/>
        </w:rPr>
        <w:t>;</w:t>
      </w:r>
    </w:p>
    <w:p w14:paraId="6FB5BDA0" w14:textId="7C1A633E" w:rsidR="00ED615B" w:rsidRPr="00A94A08" w:rsidRDefault="00ED615B" w:rsidP="00A7358C">
      <w:pPr>
        <w:pStyle w:val="Akapitzlist"/>
        <w:numPr>
          <w:ilvl w:val="0"/>
          <w:numId w:val="7"/>
        </w:numPr>
        <w:spacing w:after="160" w:line="259" w:lineRule="auto"/>
        <w:ind w:left="357" w:hanging="357"/>
        <w:contextualSpacing w:val="0"/>
        <w:rPr>
          <w:rFonts w:ascii="Lato" w:hAnsi="Lato"/>
          <w:bCs/>
          <w:color w:val="0070C0"/>
          <w:sz w:val="22"/>
          <w:szCs w:val="22"/>
        </w:rPr>
      </w:pPr>
      <w:r w:rsidRPr="00A94A08">
        <w:rPr>
          <w:rFonts w:ascii="Lato" w:hAnsi="Lato"/>
          <w:bCs/>
          <w:color w:val="0070C0"/>
          <w:sz w:val="22"/>
          <w:szCs w:val="22"/>
        </w:rPr>
        <w:t xml:space="preserve">Wydruk z aktualną informacją odpowiadającą odpisowi aktualnemu z Rejestru Stowarzyszeń Krajowego Rejestru Sądowego/Pełnomocnictwo do reprezentowania Strony, jeśli reprezentacja nie wynika z KRS - Załącznik nr </w:t>
      </w:r>
      <w:r w:rsidR="00D625E1" w:rsidRPr="00A94A08">
        <w:rPr>
          <w:rFonts w:ascii="Lato" w:hAnsi="Lato"/>
          <w:bCs/>
          <w:color w:val="0070C0"/>
          <w:sz w:val="22"/>
          <w:szCs w:val="22"/>
        </w:rPr>
        <w:t>4.</w:t>
      </w:r>
      <w:r w:rsidR="007102C5" w:rsidRPr="00A94A08">
        <w:rPr>
          <w:rFonts w:ascii="Lato" w:hAnsi="Lato"/>
          <w:bCs/>
          <w:color w:val="0070C0"/>
          <w:sz w:val="22"/>
          <w:szCs w:val="22"/>
        </w:rPr>
        <w:t>1</w:t>
      </w:r>
      <w:r w:rsidR="0092497D" w:rsidRPr="00A94A08">
        <w:rPr>
          <w:rFonts w:ascii="Lato" w:hAnsi="Lato"/>
          <w:bCs/>
          <w:color w:val="0070C0"/>
          <w:sz w:val="22"/>
          <w:szCs w:val="22"/>
        </w:rPr>
        <w:t>1</w:t>
      </w:r>
      <w:r w:rsidRPr="00A94A08">
        <w:rPr>
          <w:rFonts w:ascii="Lato" w:hAnsi="Lato"/>
          <w:bCs/>
          <w:color w:val="0070C0"/>
          <w:sz w:val="22"/>
          <w:szCs w:val="22"/>
        </w:rPr>
        <w:t xml:space="preserve"> (dokument OOW);</w:t>
      </w:r>
    </w:p>
    <w:p w14:paraId="62B82019" w14:textId="3F8D9195" w:rsidR="00A94A08" w:rsidRPr="00A94A08" w:rsidRDefault="00ED615B" w:rsidP="00A7358C">
      <w:pPr>
        <w:pStyle w:val="Akapitzlist"/>
        <w:numPr>
          <w:ilvl w:val="0"/>
          <w:numId w:val="7"/>
        </w:numPr>
        <w:spacing w:after="160" w:line="259" w:lineRule="auto"/>
        <w:ind w:left="357" w:hanging="357"/>
        <w:contextualSpacing w:val="0"/>
        <w:rPr>
          <w:rFonts w:ascii="Lato" w:hAnsi="Lato"/>
          <w:bCs/>
          <w:color w:val="0070C0"/>
          <w:sz w:val="22"/>
          <w:szCs w:val="22"/>
        </w:rPr>
      </w:pPr>
      <w:r w:rsidRPr="00A94A08">
        <w:rPr>
          <w:rFonts w:ascii="Lato" w:hAnsi="Lato"/>
          <w:bCs/>
          <w:color w:val="0070C0"/>
          <w:sz w:val="22"/>
          <w:szCs w:val="22"/>
        </w:rPr>
        <w:t xml:space="preserve">Kopia umowy z Bankiem / zaświadczenia z banku o posiadaniu przez OOW rachunku bankowego dedykowanego wyłącznie na potrzeby realizacji Przedsięwzięcia objętego wsparciem z planu rozwojowego - Załącznik nr </w:t>
      </w:r>
      <w:r w:rsidR="00D625E1" w:rsidRPr="00A94A08">
        <w:rPr>
          <w:rFonts w:ascii="Lato" w:hAnsi="Lato"/>
          <w:bCs/>
          <w:color w:val="0070C0"/>
          <w:sz w:val="22"/>
          <w:szCs w:val="22"/>
        </w:rPr>
        <w:t>4.</w:t>
      </w:r>
      <w:r w:rsidR="007102C5" w:rsidRPr="00A94A08">
        <w:rPr>
          <w:rFonts w:ascii="Lato" w:hAnsi="Lato"/>
          <w:bCs/>
          <w:color w:val="0070C0"/>
          <w:sz w:val="22"/>
          <w:szCs w:val="22"/>
        </w:rPr>
        <w:t>1</w:t>
      </w:r>
      <w:r w:rsidR="0092497D" w:rsidRPr="00A94A08">
        <w:rPr>
          <w:rFonts w:ascii="Lato" w:hAnsi="Lato"/>
          <w:bCs/>
          <w:color w:val="0070C0"/>
          <w:sz w:val="22"/>
          <w:szCs w:val="22"/>
        </w:rPr>
        <w:t>2</w:t>
      </w:r>
      <w:r w:rsidRPr="00A94A08">
        <w:rPr>
          <w:rFonts w:ascii="Lato" w:hAnsi="Lato"/>
          <w:bCs/>
          <w:color w:val="0070C0"/>
          <w:sz w:val="22"/>
          <w:szCs w:val="22"/>
        </w:rPr>
        <w:t xml:space="preserve"> (dokument OOW);</w:t>
      </w:r>
    </w:p>
    <w:p w14:paraId="668FB5CC" w14:textId="62AAE4A1" w:rsidR="000B571A" w:rsidRPr="00A94A08" w:rsidRDefault="0092497D" w:rsidP="00A7358C">
      <w:pPr>
        <w:pStyle w:val="Akapitzlist"/>
        <w:numPr>
          <w:ilvl w:val="0"/>
          <w:numId w:val="7"/>
        </w:numPr>
        <w:spacing w:after="160" w:line="259" w:lineRule="auto"/>
        <w:ind w:left="357" w:hanging="357"/>
        <w:contextualSpacing w:val="0"/>
        <w:rPr>
          <w:rFonts w:ascii="Lato" w:hAnsi="Lato"/>
          <w:bCs/>
          <w:color w:val="0070C0"/>
          <w:sz w:val="22"/>
          <w:szCs w:val="22"/>
        </w:rPr>
      </w:pPr>
      <w:r w:rsidRPr="00A94A08">
        <w:rPr>
          <w:rFonts w:ascii="Lato" w:hAnsi="Lato"/>
          <w:bCs/>
          <w:color w:val="0070C0"/>
          <w:sz w:val="22"/>
          <w:szCs w:val="22"/>
        </w:rPr>
        <w:t xml:space="preserve"> Wniosek o objęcie przedsięwzięcia wsparciem wraz z załącznikami – Załącznik nr </w:t>
      </w:r>
      <w:r w:rsidR="00D625E1" w:rsidRPr="00A94A08">
        <w:rPr>
          <w:rFonts w:ascii="Lato" w:hAnsi="Lato"/>
          <w:bCs/>
          <w:color w:val="0070C0"/>
          <w:sz w:val="22"/>
          <w:szCs w:val="22"/>
        </w:rPr>
        <w:t>4.</w:t>
      </w:r>
      <w:r w:rsidRPr="00A94A08">
        <w:rPr>
          <w:rFonts w:ascii="Lato" w:hAnsi="Lato"/>
          <w:bCs/>
          <w:color w:val="0070C0"/>
          <w:sz w:val="22"/>
          <w:szCs w:val="22"/>
        </w:rPr>
        <w:t>13</w:t>
      </w:r>
      <w:r w:rsidR="001D106A" w:rsidRPr="00A94A08">
        <w:rPr>
          <w:rFonts w:ascii="Lato" w:hAnsi="Lato"/>
          <w:bCs/>
          <w:color w:val="0070C0"/>
          <w:sz w:val="22"/>
          <w:szCs w:val="22"/>
        </w:rPr>
        <w:t xml:space="preserve"> (złożony w systemie CST2021);</w:t>
      </w:r>
    </w:p>
    <w:p w14:paraId="3CC6B58F" w14:textId="4AA53B7A" w:rsidR="00C12366" w:rsidRPr="00A94A08" w:rsidRDefault="007102C5" w:rsidP="00A94A08">
      <w:pPr>
        <w:pStyle w:val="Akapitzlist"/>
        <w:spacing w:after="160" w:line="259" w:lineRule="auto"/>
        <w:ind w:left="0"/>
        <w:contextualSpacing w:val="0"/>
        <w:jc w:val="left"/>
        <w:rPr>
          <w:rFonts w:ascii="Lato" w:hAnsi="Lato" w:cs="Arial"/>
          <w:bCs/>
          <w:sz w:val="22"/>
          <w:szCs w:val="22"/>
        </w:rPr>
      </w:pPr>
      <w:bookmarkStart w:id="4" w:name="_Hlk171621820"/>
      <w:r w:rsidRPr="00A94A08">
        <w:rPr>
          <w:rFonts w:ascii="Lato" w:hAnsi="Lato"/>
          <w:b/>
          <w:bCs/>
          <w:sz w:val="22"/>
          <w:szCs w:val="22"/>
        </w:rPr>
        <w:br/>
      </w:r>
    </w:p>
    <w:bookmarkEnd w:id="4"/>
    <w:p w14:paraId="2A221B64" w14:textId="29102E8E" w:rsidR="00D36D41" w:rsidRPr="00A94A08" w:rsidRDefault="00D36D41" w:rsidP="00A94A08">
      <w:pPr>
        <w:spacing w:line="259" w:lineRule="auto"/>
        <w:rPr>
          <w:rFonts w:ascii="Lato" w:hAnsi="Lato"/>
        </w:rPr>
      </w:pPr>
    </w:p>
    <w:sectPr w:rsidR="00D36D41" w:rsidRPr="00A94A08" w:rsidSect="00826C22">
      <w:footerReference w:type="default" r:id="rId10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CB7BB" w14:textId="77777777" w:rsidR="00270AEE" w:rsidRDefault="00270AEE" w:rsidP="0081016F">
      <w:pPr>
        <w:spacing w:after="0" w:line="240" w:lineRule="auto"/>
      </w:pPr>
      <w:r>
        <w:separator/>
      </w:r>
    </w:p>
  </w:endnote>
  <w:endnote w:type="continuationSeparator" w:id="0">
    <w:p w14:paraId="1ACB04F6" w14:textId="77777777" w:rsidR="00270AEE" w:rsidRDefault="00270AEE" w:rsidP="00810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416476"/>
      <w:docPartObj>
        <w:docPartGallery w:val="Page Numbers (Bottom of Page)"/>
        <w:docPartUnique/>
      </w:docPartObj>
    </w:sdtPr>
    <w:sdtContent>
      <w:p w14:paraId="53A49FDC" w14:textId="119E5CF9" w:rsidR="0081016F" w:rsidRDefault="008101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BBDA9E" w14:textId="77777777" w:rsidR="0081016F" w:rsidRDefault="008101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F0EB6" w14:textId="77777777" w:rsidR="00270AEE" w:rsidRDefault="00270AEE" w:rsidP="0081016F">
      <w:pPr>
        <w:spacing w:after="0" w:line="240" w:lineRule="auto"/>
      </w:pPr>
      <w:r>
        <w:separator/>
      </w:r>
    </w:p>
  </w:footnote>
  <w:footnote w:type="continuationSeparator" w:id="0">
    <w:p w14:paraId="38EA1746" w14:textId="77777777" w:rsidR="00270AEE" w:rsidRDefault="00270AEE" w:rsidP="00810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E1C8C"/>
    <w:multiLevelType w:val="multilevel"/>
    <w:tmpl w:val="E67EF2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584C68"/>
    <w:multiLevelType w:val="hybridMultilevel"/>
    <w:tmpl w:val="3942F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B7AE4"/>
    <w:multiLevelType w:val="hybridMultilevel"/>
    <w:tmpl w:val="9BA46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D4E31"/>
    <w:multiLevelType w:val="hybridMultilevel"/>
    <w:tmpl w:val="058E8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5605D"/>
    <w:multiLevelType w:val="hybridMultilevel"/>
    <w:tmpl w:val="71E87028"/>
    <w:lvl w:ilvl="0" w:tplc="02DC2C86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3B4C148D"/>
    <w:multiLevelType w:val="hybridMultilevel"/>
    <w:tmpl w:val="BA82B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EFE55E1"/>
    <w:multiLevelType w:val="hybridMultilevel"/>
    <w:tmpl w:val="A2D40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3330"/>
    <w:multiLevelType w:val="hybridMultilevel"/>
    <w:tmpl w:val="CF3A6B2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F5918"/>
    <w:multiLevelType w:val="hybridMultilevel"/>
    <w:tmpl w:val="5546BA9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BE5999"/>
    <w:multiLevelType w:val="multilevel"/>
    <w:tmpl w:val="117AB9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EFB0B19"/>
    <w:multiLevelType w:val="hybridMultilevel"/>
    <w:tmpl w:val="0A86FFA2"/>
    <w:lvl w:ilvl="0" w:tplc="24DA147C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4761B0"/>
    <w:multiLevelType w:val="hybridMultilevel"/>
    <w:tmpl w:val="CF64B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6B30CA"/>
    <w:multiLevelType w:val="multilevel"/>
    <w:tmpl w:val="4DC4C33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9AC347C"/>
    <w:multiLevelType w:val="multilevel"/>
    <w:tmpl w:val="C8D4035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C81D4B"/>
    <w:multiLevelType w:val="hybridMultilevel"/>
    <w:tmpl w:val="E548967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i w:val="0"/>
        <w:iCs w:val="0"/>
      </w:rPr>
    </w:lvl>
    <w:lvl w:ilvl="1" w:tplc="F6304BBA">
      <w:start w:val="1"/>
      <w:numFmt w:val="decimal"/>
      <w:lvlText w:val="%2."/>
      <w:lvlJc w:val="left"/>
      <w:pPr>
        <w:ind w:left="0" w:hanging="360"/>
      </w:pPr>
      <w:rPr>
        <w:rFonts w:ascii="Lato" w:eastAsia="Times New Roman" w:hAnsi="Lato" w:cs="Arial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094215D"/>
    <w:multiLevelType w:val="hybridMultilevel"/>
    <w:tmpl w:val="6D946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25872FD"/>
    <w:multiLevelType w:val="hybridMultilevel"/>
    <w:tmpl w:val="011E1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068784">
    <w:abstractNumId w:val="13"/>
  </w:num>
  <w:num w:numId="2" w16cid:durableId="2071345224">
    <w:abstractNumId w:val="15"/>
  </w:num>
  <w:num w:numId="3" w16cid:durableId="467943374">
    <w:abstractNumId w:val="9"/>
  </w:num>
  <w:num w:numId="4" w16cid:durableId="1840928436">
    <w:abstractNumId w:val="0"/>
  </w:num>
  <w:num w:numId="5" w16cid:durableId="1867256407">
    <w:abstractNumId w:val="5"/>
  </w:num>
  <w:num w:numId="6" w16cid:durableId="226956600">
    <w:abstractNumId w:val="14"/>
  </w:num>
  <w:num w:numId="7" w16cid:durableId="2145389762">
    <w:abstractNumId w:val="12"/>
  </w:num>
  <w:num w:numId="8" w16cid:durableId="741634158">
    <w:abstractNumId w:val="4"/>
  </w:num>
  <w:num w:numId="9" w16cid:durableId="688724513">
    <w:abstractNumId w:val="7"/>
  </w:num>
  <w:num w:numId="10" w16cid:durableId="1298026706">
    <w:abstractNumId w:val="6"/>
  </w:num>
  <w:num w:numId="11" w16cid:durableId="1716006975">
    <w:abstractNumId w:val="1"/>
  </w:num>
  <w:num w:numId="12" w16cid:durableId="960890081">
    <w:abstractNumId w:val="2"/>
  </w:num>
  <w:num w:numId="13" w16cid:durableId="281309162">
    <w:abstractNumId w:val="16"/>
  </w:num>
  <w:num w:numId="14" w16cid:durableId="318117711">
    <w:abstractNumId w:val="10"/>
  </w:num>
  <w:num w:numId="15" w16cid:durableId="557596017">
    <w:abstractNumId w:val="8"/>
  </w:num>
  <w:num w:numId="16" w16cid:durableId="770853031">
    <w:abstractNumId w:val="11"/>
  </w:num>
  <w:num w:numId="17" w16cid:durableId="52125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EF6"/>
    <w:rsid w:val="00037EE2"/>
    <w:rsid w:val="00052663"/>
    <w:rsid w:val="000B571A"/>
    <w:rsid w:val="000F4DDC"/>
    <w:rsid w:val="00110D8C"/>
    <w:rsid w:val="00110DAE"/>
    <w:rsid w:val="00115704"/>
    <w:rsid w:val="0011685E"/>
    <w:rsid w:val="0011729D"/>
    <w:rsid w:val="00160BED"/>
    <w:rsid w:val="00161DEF"/>
    <w:rsid w:val="001720A5"/>
    <w:rsid w:val="00172FE6"/>
    <w:rsid w:val="001744C1"/>
    <w:rsid w:val="00193D19"/>
    <w:rsid w:val="001D106A"/>
    <w:rsid w:val="001F02E1"/>
    <w:rsid w:val="002006F1"/>
    <w:rsid w:val="00237377"/>
    <w:rsid w:val="00270AEE"/>
    <w:rsid w:val="002A3F91"/>
    <w:rsid w:val="002B14ED"/>
    <w:rsid w:val="003014A8"/>
    <w:rsid w:val="0030263B"/>
    <w:rsid w:val="00392285"/>
    <w:rsid w:val="003C360E"/>
    <w:rsid w:val="003D7E33"/>
    <w:rsid w:val="00417F0A"/>
    <w:rsid w:val="00426CA8"/>
    <w:rsid w:val="00426E6C"/>
    <w:rsid w:val="00441452"/>
    <w:rsid w:val="00460076"/>
    <w:rsid w:val="004A2DD1"/>
    <w:rsid w:val="004A4F9F"/>
    <w:rsid w:val="004D291F"/>
    <w:rsid w:val="004E7868"/>
    <w:rsid w:val="004F5C25"/>
    <w:rsid w:val="005054BF"/>
    <w:rsid w:val="005431C7"/>
    <w:rsid w:val="00544001"/>
    <w:rsid w:val="00547181"/>
    <w:rsid w:val="00563CD4"/>
    <w:rsid w:val="005A1B96"/>
    <w:rsid w:val="005A71AD"/>
    <w:rsid w:val="005C4731"/>
    <w:rsid w:val="005C5401"/>
    <w:rsid w:val="005F6185"/>
    <w:rsid w:val="0063330F"/>
    <w:rsid w:val="0068759A"/>
    <w:rsid w:val="006A6A07"/>
    <w:rsid w:val="006A6CC2"/>
    <w:rsid w:val="006D30BF"/>
    <w:rsid w:val="006D31C5"/>
    <w:rsid w:val="006F1B58"/>
    <w:rsid w:val="007102C5"/>
    <w:rsid w:val="007122BA"/>
    <w:rsid w:val="00752BC1"/>
    <w:rsid w:val="007736FF"/>
    <w:rsid w:val="00780C7E"/>
    <w:rsid w:val="00780E58"/>
    <w:rsid w:val="008007E3"/>
    <w:rsid w:val="0081016F"/>
    <w:rsid w:val="00826C22"/>
    <w:rsid w:val="008475FA"/>
    <w:rsid w:val="0085516E"/>
    <w:rsid w:val="00864473"/>
    <w:rsid w:val="008738E7"/>
    <w:rsid w:val="008C696A"/>
    <w:rsid w:val="008F68EF"/>
    <w:rsid w:val="00920356"/>
    <w:rsid w:val="0092497D"/>
    <w:rsid w:val="00934826"/>
    <w:rsid w:val="00937E69"/>
    <w:rsid w:val="00951DDF"/>
    <w:rsid w:val="00957B1A"/>
    <w:rsid w:val="009847A7"/>
    <w:rsid w:val="0099647A"/>
    <w:rsid w:val="009E6FD7"/>
    <w:rsid w:val="00A01587"/>
    <w:rsid w:val="00A27566"/>
    <w:rsid w:val="00A60639"/>
    <w:rsid w:val="00A60959"/>
    <w:rsid w:val="00A63287"/>
    <w:rsid w:val="00A65759"/>
    <w:rsid w:val="00A7358C"/>
    <w:rsid w:val="00A94A08"/>
    <w:rsid w:val="00AA5E03"/>
    <w:rsid w:val="00AF2033"/>
    <w:rsid w:val="00B1552E"/>
    <w:rsid w:val="00B2714A"/>
    <w:rsid w:val="00B30C75"/>
    <w:rsid w:val="00B4487B"/>
    <w:rsid w:val="00B661CA"/>
    <w:rsid w:val="00BC04C7"/>
    <w:rsid w:val="00BC2CA5"/>
    <w:rsid w:val="00BE2617"/>
    <w:rsid w:val="00BF1E9F"/>
    <w:rsid w:val="00C12366"/>
    <w:rsid w:val="00C20CFC"/>
    <w:rsid w:val="00C31785"/>
    <w:rsid w:val="00C34EF6"/>
    <w:rsid w:val="00C42172"/>
    <w:rsid w:val="00C67A47"/>
    <w:rsid w:val="00CA24DD"/>
    <w:rsid w:val="00CD5BE6"/>
    <w:rsid w:val="00D331FA"/>
    <w:rsid w:val="00D36D41"/>
    <w:rsid w:val="00D419C6"/>
    <w:rsid w:val="00D625E1"/>
    <w:rsid w:val="00D833B6"/>
    <w:rsid w:val="00DB13E9"/>
    <w:rsid w:val="00DC6FB4"/>
    <w:rsid w:val="00DE58EF"/>
    <w:rsid w:val="00DF2EB6"/>
    <w:rsid w:val="00E052A8"/>
    <w:rsid w:val="00ED615B"/>
    <w:rsid w:val="00ED7CD4"/>
    <w:rsid w:val="00EE40B3"/>
    <w:rsid w:val="00F102AF"/>
    <w:rsid w:val="00F1499C"/>
    <w:rsid w:val="00F217BD"/>
    <w:rsid w:val="00F254C1"/>
    <w:rsid w:val="00F30E39"/>
    <w:rsid w:val="00F9165E"/>
    <w:rsid w:val="00FB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940C"/>
  <w15:chartTrackingRefBased/>
  <w15:docId w15:val="{36C66053-2E27-46FE-947C-5295333F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2A8"/>
  </w:style>
  <w:style w:type="paragraph" w:styleId="Nagwek1">
    <w:name w:val="heading 1"/>
    <w:basedOn w:val="Normalny"/>
    <w:next w:val="Normalny"/>
    <w:link w:val="Nagwek1Znak"/>
    <w:uiPriority w:val="9"/>
    <w:qFormat/>
    <w:rsid w:val="00E052A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52A8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2A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2A8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2A8"/>
    <w:pPr>
      <w:spacing w:after="0"/>
      <w:jc w:val="left"/>
      <w:outlineLvl w:val="4"/>
    </w:pPr>
    <w:rPr>
      <w:smallCaps/>
      <w:color w:val="3A7C22" w:themeColor="accent6" w:themeShade="BF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2A8"/>
    <w:pPr>
      <w:spacing w:after="0"/>
      <w:jc w:val="left"/>
      <w:outlineLvl w:val="5"/>
    </w:pPr>
    <w:rPr>
      <w:smallCaps/>
      <w:color w:val="4EA72E" w:themeColor="accent6"/>
      <w:spacing w:val="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2A8"/>
    <w:pPr>
      <w:spacing w:after="0"/>
      <w:jc w:val="left"/>
      <w:outlineLvl w:val="6"/>
    </w:pPr>
    <w:rPr>
      <w:b/>
      <w:bCs/>
      <w:smallCaps/>
      <w:color w:val="4EA72E" w:themeColor="accent6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2A8"/>
    <w:pPr>
      <w:spacing w:after="0"/>
      <w:jc w:val="left"/>
      <w:outlineLvl w:val="7"/>
    </w:pPr>
    <w:rPr>
      <w:b/>
      <w:bCs/>
      <w:i/>
      <w:iCs/>
      <w:smallCaps/>
      <w:color w:val="3A7C22" w:themeColor="accent6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2A8"/>
    <w:pPr>
      <w:spacing w:after="0"/>
      <w:jc w:val="left"/>
      <w:outlineLvl w:val="8"/>
    </w:pPr>
    <w:rPr>
      <w:b/>
      <w:bCs/>
      <w:i/>
      <w:iCs/>
      <w:smallCaps/>
      <w:color w:val="275317" w:themeColor="accent6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2A8"/>
    <w:rPr>
      <w:smallCaps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052A8"/>
    <w:rPr>
      <w:smallCaps/>
      <w:spacing w:val="5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2A8"/>
    <w:rPr>
      <w:smallCaps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2A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2A8"/>
    <w:rPr>
      <w:smallCaps/>
      <w:color w:val="3A7C22" w:themeColor="accent6" w:themeShade="BF"/>
      <w:spacing w:val="10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2A8"/>
    <w:rPr>
      <w:smallCaps/>
      <w:color w:val="4EA72E" w:themeColor="accent6"/>
      <w:spacing w:val="5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2A8"/>
    <w:rPr>
      <w:b/>
      <w:bCs/>
      <w:smallCaps/>
      <w:color w:val="4EA72E" w:themeColor="accent6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2A8"/>
    <w:rPr>
      <w:b/>
      <w:bCs/>
      <w:i/>
      <w:iCs/>
      <w:smallCaps/>
      <w:color w:val="3A7C22" w:themeColor="accent6" w:themeShade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2A8"/>
    <w:rPr>
      <w:b/>
      <w:bCs/>
      <w:i/>
      <w:iCs/>
      <w:smallCaps/>
      <w:color w:val="275317" w:themeColor="accent6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052A8"/>
    <w:rPr>
      <w:b/>
      <w:bCs/>
      <w:caps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052A8"/>
    <w:pPr>
      <w:pBdr>
        <w:top w:val="single" w:sz="8" w:space="1" w:color="4EA72E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52A8"/>
    <w:rPr>
      <w:smallCaps/>
      <w:color w:val="262626" w:themeColor="text1" w:themeTint="D9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2A8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E052A8"/>
    <w:rPr>
      <w:rFonts w:asciiTheme="majorHAnsi" w:eastAsiaTheme="majorEastAsia" w:hAnsiTheme="majorHAnsi" w:cstheme="majorBidi"/>
    </w:rPr>
  </w:style>
  <w:style w:type="character" w:styleId="Pogrubienie">
    <w:name w:val="Strong"/>
    <w:uiPriority w:val="22"/>
    <w:qFormat/>
    <w:rsid w:val="00E052A8"/>
    <w:rPr>
      <w:b/>
      <w:bCs/>
      <w:color w:val="4EA72E" w:themeColor="accent6"/>
    </w:rPr>
  </w:style>
  <w:style w:type="character" w:styleId="Uwydatnienie">
    <w:name w:val="Emphasis"/>
    <w:uiPriority w:val="20"/>
    <w:qFormat/>
    <w:rsid w:val="00E052A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E052A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052A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E052A8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E052A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2A8"/>
    <w:pPr>
      <w:pBdr>
        <w:top w:val="single" w:sz="8" w:space="1" w:color="4EA72E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2A8"/>
    <w:rPr>
      <w:b/>
      <w:bCs/>
      <w:i/>
      <w:iCs/>
    </w:rPr>
  </w:style>
  <w:style w:type="character" w:styleId="Wyrnieniedelikatne">
    <w:name w:val="Subtle Emphasis"/>
    <w:uiPriority w:val="19"/>
    <w:qFormat/>
    <w:rsid w:val="00E052A8"/>
    <w:rPr>
      <w:i/>
      <w:iCs/>
    </w:rPr>
  </w:style>
  <w:style w:type="character" w:styleId="Wyrnienieintensywne">
    <w:name w:val="Intense Emphasis"/>
    <w:uiPriority w:val="21"/>
    <w:qFormat/>
    <w:rsid w:val="00E052A8"/>
    <w:rPr>
      <w:b/>
      <w:bCs/>
      <w:i/>
      <w:iCs/>
      <w:color w:val="4EA72E" w:themeColor="accent6"/>
      <w:spacing w:val="10"/>
    </w:rPr>
  </w:style>
  <w:style w:type="character" w:styleId="Odwoaniedelikatne">
    <w:name w:val="Subtle Reference"/>
    <w:uiPriority w:val="31"/>
    <w:qFormat/>
    <w:rsid w:val="00E052A8"/>
    <w:rPr>
      <w:b/>
      <w:bCs/>
    </w:rPr>
  </w:style>
  <w:style w:type="character" w:styleId="Odwoanieintensywne">
    <w:name w:val="Intense Reference"/>
    <w:uiPriority w:val="32"/>
    <w:qFormat/>
    <w:rsid w:val="00E052A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E052A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52A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810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16F"/>
  </w:style>
  <w:style w:type="paragraph" w:styleId="Stopka">
    <w:name w:val="footer"/>
    <w:basedOn w:val="Normalny"/>
    <w:link w:val="StopkaZnak"/>
    <w:uiPriority w:val="99"/>
    <w:unhideWhenUsed/>
    <w:rsid w:val="00810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16F"/>
  </w:style>
  <w:style w:type="character" w:styleId="Odwoaniedokomentarza">
    <w:name w:val="annotation reference"/>
    <w:basedOn w:val="Domylnaczcionkaakapitu"/>
    <w:uiPriority w:val="99"/>
    <w:semiHidden/>
    <w:unhideWhenUsed/>
    <w:rsid w:val="00563C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3CD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3CD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C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3CD4"/>
    <w:rPr>
      <w:b/>
      <w:bCs/>
    </w:rPr>
  </w:style>
  <w:style w:type="table" w:styleId="Tabela-Siatka">
    <w:name w:val="Table Grid"/>
    <w:basedOn w:val="Standardowy"/>
    <w:uiPriority w:val="39"/>
    <w:rsid w:val="00DB1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1E9F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9EB8862B091B4A906C3C8DCD798E52" ma:contentTypeVersion="9" ma:contentTypeDescription="Utwórz nowy dokument." ma:contentTypeScope="" ma:versionID="abc315d2a96eb6f9a8c8b20511acf41c">
  <xsd:schema xmlns:xsd="http://www.w3.org/2001/XMLSchema" xmlns:xs="http://www.w3.org/2001/XMLSchema" xmlns:p="http://schemas.microsoft.com/office/2006/metadata/properties" xmlns:ns3="2995a1da-67b6-4106-9da4-b25f9ac6832c" xmlns:ns4="cf3cae8d-d4a9-4e43-9c00-75162fd3409f" targetNamespace="http://schemas.microsoft.com/office/2006/metadata/properties" ma:root="true" ma:fieldsID="478dec28c12d150e30ef1541ba7df276" ns3:_="" ns4:_="">
    <xsd:import namespace="2995a1da-67b6-4106-9da4-b25f9ac6832c"/>
    <xsd:import namespace="cf3cae8d-d4a9-4e43-9c00-75162fd3409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a1da-67b6-4106-9da4-b25f9ac68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cae8d-d4a9-4e43-9c00-75162fd340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3cae8d-d4a9-4e43-9c00-75162fd3409f" xsi:nil="true"/>
  </documentManagement>
</p:properties>
</file>

<file path=customXml/itemProps1.xml><?xml version="1.0" encoding="utf-8"?>
<ds:datastoreItem xmlns:ds="http://schemas.openxmlformats.org/officeDocument/2006/customXml" ds:itemID="{7C9B153B-4D66-4ACE-86E6-E5FEACBE5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a1da-67b6-4106-9da4-b25f9ac6832c"/>
    <ds:schemaRef ds:uri="cf3cae8d-d4a9-4e43-9c00-75162fd340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B592C1-7327-48E3-8593-0D2AD36F9E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B12714-9EAC-4CF2-8253-5AEDB8235B25}">
  <ds:schemaRefs>
    <ds:schemaRef ds:uri="http://schemas.microsoft.com/office/2006/metadata/properties"/>
    <ds:schemaRef ds:uri="http://schemas.microsoft.com/office/infopath/2007/PartnerControls"/>
    <ds:schemaRef ds:uri="cf3cae8d-d4a9-4e43-9c00-75162fd340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Cecherz Małgorzata</cp:lastModifiedBy>
  <cp:revision>38</cp:revision>
  <cp:lastPrinted>2024-09-04T06:36:00Z</cp:lastPrinted>
  <dcterms:created xsi:type="dcterms:W3CDTF">2024-09-05T10:54:00Z</dcterms:created>
  <dcterms:modified xsi:type="dcterms:W3CDTF">2024-09-05T13:27:00Z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0x0101000B9EB8862B091B4A906C3C8DCD798E52</vt:lpwstr>
  </property>
</Properties>
</file>